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E6060" w14:textId="77777777" w:rsidR="00F513E6" w:rsidRPr="00F513E6" w:rsidRDefault="00F513E6" w:rsidP="00F513E6">
      <w:pPr>
        <w:pStyle w:val="paragraph"/>
        <w:spacing w:before="0" w:beforeAutospacing="0" w:after="0" w:afterAutospacing="0"/>
        <w:jc w:val="center"/>
        <w:textAlignment w:val="baseline"/>
        <w:rPr>
          <w:rFonts w:ascii="Segoe UI" w:hAnsi="Segoe UI" w:cs="Segoe UI"/>
          <w:sz w:val="44"/>
          <w:szCs w:val="44"/>
        </w:rPr>
      </w:pPr>
      <w:r w:rsidRPr="00F513E6">
        <w:rPr>
          <w:rStyle w:val="normaltextrun"/>
          <w:rFonts w:ascii="Calibri" w:eastAsiaTheme="majorEastAsia" w:hAnsi="Calibri" w:cs="Calibri"/>
          <w:b/>
          <w:bCs/>
          <w:sz w:val="44"/>
          <w:szCs w:val="44"/>
          <w:u w:val="single"/>
        </w:rPr>
        <w:t>Hollywood Antique Tractor Pull Rules</w:t>
      </w:r>
      <w:r w:rsidRPr="00F513E6">
        <w:rPr>
          <w:rStyle w:val="eop"/>
          <w:rFonts w:ascii="Calibri" w:eastAsiaTheme="majorEastAsia" w:hAnsi="Calibri" w:cs="Calibri"/>
          <w:sz w:val="44"/>
          <w:szCs w:val="44"/>
        </w:rPr>
        <w:t> </w:t>
      </w:r>
    </w:p>
    <w:p w14:paraId="48240137" w14:textId="7C36A905" w:rsidR="00F513E6" w:rsidRPr="00F513E6" w:rsidRDefault="00F513E6" w:rsidP="00F513E6">
      <w:pPr>
        <w:pStyle w:val="paragraph"/>
        <w:numPr>
          <w:ilvl w:val="0"/>
          <w:numId w:val="34"/>
        </w:numPr>
        <w:spacing w:before="0" w:beforeAutospacing="0" w:after="40" w:afterAutospacing="0"/>
        <w:textAlignment w:val="baseline"/>
        <w:rPr>
          <w:rFonts w:ascii="Segoe UI" w:hAnsi="Segoe UI" w:cs="Segoe UI"/>
        </w:rPr>
      </w:pPr>
      <w:r w:rsidRPr="00F513E6">
        <w:rPr>
          <w:rStyle w:val="normaltextrun"/>
          <w:rFonts w:ascii="Calibri" w:eastAsiaTheme="majorEastAsia" w:hAnsi="Calibri" w:cs="Calibri"/>
          <w:b/>
          <w:bCs/>
        </w:rPr>
        <w:t>All drivers will pull at their own risk. We are not responsible for lost items, breakage of equipment,</w:t>
      </w:r>
      <w:r w:rsidRPr="00F513E6">
        <w:rPr>
          <w:rStyle w:val="normaltextrun"/>
          <w:rFonts w:ascii="Calibri" w:eastAsiaTheme="majorEastAsia" w:hAnsi="Calibri" w:cs="Calibri"/>
          <w:b/>
          <w:bCs/>
        </w:rPr>
        <w:t xml:space="preserve"> </w:t>
      </w:r>
      <w:r w:rsidRPr="00F513E6">
        <w:rPr>
          <w:rStyle w:val="normaltextrun"/>
          <w:rFonts w:ascii="Calibri" w:eastAsiaTheme="majorEastAsia" w:hAnsi="Calibri" w:cs="Calibri"/>
          <w:b/>
          <w:bCs/>
        </w:rPr>
        <w:t>accidents or injuries.</w:t>
      </w:r>
      <w:r w:rsidRPr="00F513E6">
        <w:rPr>
          <w:rStyle w:val="eop"/>
          <w:rFonts w:ascii="Calibri" w:eastAsiaTheme="majorEastAsia" w:hAnsi="Calibri" w:cs="Calibri"/>
        </w:rPr>
        <w:t> </w:t>
      </w:r>
    </w:p>
    <w:p w14:paraId="284F799E" w14:textId="77777777" w:rsidR="00F513E6" w:rsidRPr="00F513E6" w:rsidRDefault="00F513E6" w:rsidP="00F513E6">
      <w:pPr>
        <w:pStyle w:val="paragraph"/>
        <w:numPr>
          <w:ilvl w:val="0"/>
          <w:numId w:val="34"/>
        </w:numPr>
        <w:spacing w:before="0" w:beforeAutospacing="0" w:after="40" w:afterAutospacing="0"/>
        <w:textAlignment w:val="baseline"/>
        <w:rPr>
          <w:rFonts w:ascii="Segoe UI" w:hAnsi="Segoe UI" w:cs="Segoe UI"/>
        </w:rPr>
      </w:pPr>
      <w:r w:rsidRPr="00F513E6">
        <w:rPr>
          <w:rStyle w:val="normaltextrun"/>
          <w:rFonts w:ascii="Calibri" w:eastAsiaTheme="majorEastAsia" w:hAnsi="Calibri" w:cs="Calibri"/>
        </w:rPr>
        <w:t>There will be four classes: Hollywood Local Stock, Stock, Hobby Stock &amp; Open Class</w:t>
      </w:r>
      <w:r w:rsidRPr="00F513E6">
        <w:rPr>
          <w:rStyle w:val="eop"/>
          <w:rFonts w:ascii="Calibri" w:eastAsiaTheme="majorEastAsia" w:hAnsi="Calibri" w:cs="Calibri"/>
        </w:rPr>
        <w:t> </w:t>
      </w:r>
    </w:p>
    <w:p w14:paraId="0BF965B0" w14:textId="77777777" w:rsidR="00F513E6" w:rsidRPr="00F513E6" w:rsidRDefault="00F513E6" w:rsidP="00F513E6">
      <w:pPr>
        <w:pStyle w:val="paragraph"/>
        <w:numPr>
          <w:ilvl w:val="0"/>
          <w:numId w:val="34"/>
        </w:numPr>
        <w:spacing w:before="0" w:beforeAutospacing="0" w:after="40" w:afterAutospacing="0"/>
        <w:textAlignment w:val="baseline"/>
        <w:rPr>
          <w:rFonts w:ascii="Segoe UI" w:hAnsi="Segoe UI" w:cs="Segoe UI"/>
        </w:rPr>
      </w:pPr>
      <w:r w:rsidRPr="00F513E6">
        <w:rPr>
          <w:rStyle w:val="normaltextrun"/>
          <w:rFonts w:ascii="Calibri" w:eastAsiaTheme="majorEastAsia" w:hAnsi="Calibri" w:cs="Calibri"/>
        </w:rPr>
        <w:t>There will be two pickup classes: 6800 Gas Pickups and Diesel Pickups</w:t>
      </w:r>
      <w:r w:rsidRPr="00F513E6">
        <w:rPr>
          <w:rStyle w:val="eop"/>
          <w:rFonts w:ascii="Calibri" w:eastAsiaTheme="majorEastAsia" w:hAnsi="Calibri" w:cs="Calibri"/>
        </w:rPr>
        <w:t> </w:t>
      </w:r>
    </w:p>
    <w:p w14:paraId="79BEC8C2" w14:textId="77777777" w:rsidR="00F513E6" w:rsidRPr="00F513E6" w:rsidRDefault="00F513E6" w:rsidP="00F513E6">
      <w:pPr>
        <w:pStyle w:val="paragraph"/>
        <w:numPr>
          <w:ilvl w:val="0"/>
          <w:numId w:val="34"/>
        </w:numPr>
        <w:spacing w:before="0" w:beforeAutospacing="0" w:after="40" w:afterAutospacing="0"/>
        <w:textAlignment w:val="baseline"/>
        <w:rPr>
          <w:rFonts w:ascii="Segoe UI" w:hAnsi="Segoe UI" w:cs="Segoe UI"/>
        </w:rPr>
      </w:pPr>
      <w:r w:rsidRPr="00F513E6">
        <w:rPr>
          <w:rStyle w:val="normaltextrun"/>
          <w:rFonts w:ascii="Calibri" w:eastAsiaTheme="majorEastAsia" w:hAnsi="Calibri" w:cs="Calibri"/>
        </w:rPr>
        <w:t>The cost will be $20 per pull for ALL classes! ALL classes will pull for Trophies!</w:t>
      </w:r>
      <w:r w:rsidRPr="00F513E6">
        <w:rPr>
          <w:rStyle w:val="eop"/>
          <w:rFonts w:ascii="Calibri" w:eastAsiaTheme="majorEastAsia" w:hAnsi="Calibri" w:cs="Calibri"/>
        </w:rPr>
        <w:t> </w:t>
      </w:r>
    </w:p>
    <w:p w14:paraId="0325C3AC" w14:textId="77777777" w:rsidR="00F513E6" w:rsidRPr="00F513E6" w:rsidRDefault="00F513E6" w:rsidP="00F513E6">
      <w:pPr>
        <w:pStyle w:val="paragraph"/>
        <w:numPr>
          <w:ilvl w:val="0"/>
          <w:numId w:val="34"/>
        </w:numPr>
        <w:spacing w:before="0" w:beforeAutospacing="0" w:after="40" w:afterAutospacing="0"/>
        <w:textAlignment w:val="baseline"/>
        <w:rPr>
          <w:rStyle w:val="normaltextrun"/>
          <w:rFonts w:ascii="Segoe UI" w:hAnsi="Segoe UI" w:cs="Segoe UI"/>
        </w:rPr>
      </w:pPr>
      <w:r w:rsidRPr="00F513E6">
        <w:rPr>
          <w:rStyle w:val="normaltextrun"/>
          <w:rFonts w:ascii="Calibri" w:eastAsiaTheme="majorEastAsia" w:hAnsi="Calibri" w:cs="Calibri"/>
        </w:rPr>
        <w:t xml:space="preserve">Stock and Hobby Stock Class </w:t>
      </w:r>
      <w:proofErr w:type="spellStart"/>
      <w:proofErr w:type="gramStart"/>
      <w:r w:rsidRPr="00F513E6">
        <w:rPr>
          <w:rStyle w:val="normaltextrun"/>
          <w:rFonts w:ascii="Calibri" w:eastAsiaTheme="majorEastAsia" w:hAnsi="Calibri" w:cs="Calibri"/>
        </w:rPr>
        <w:t>can not</w:t>
      </w:r>
      <w:proofErr w:type="spellEnd"/>
      <w:proofErr w:type="gramEnd"/>
      <w:r w:rsidRPr="00F513E6">
        <w:rPr>
          <w:rStyle w:val="normaltextrun"/>
          <w:rFonts w:ascii="Calibri" w:eastAsiaTheme="majorEastAsia" w:hAnsi="Calibri" w:cs="Calibri"/>
        </w:rPr>
        <w:t xml:space="preserve"> pull in Local Class. </w:t>
      </w:r>
    </w:p>
    <w:p w14:paraId="2728A0AE" w14:textId="3AAF30D3" w:rsidR="00F513E6" w:rsidRPr="00F513E6" w:rsidRDefault="00F513E6" w:rsidP="00F513E6">
      <w:pPr>
        <w:pStyle w:val="paragraph"/>
        <w:numPr>
          <w:ilvl w:val="1"/>
          <w:numId w:val="34"/>
        </w:numPr>
        <w:spacing w:before="0" w:beforeAutospacing="0" w:after="40" w:afterAutospacing="0"/>
        <w:textAlignment w:val="baseline"/>
        <w:rPr>
          <w:rFonts w:ascii="Segoe UI" w:hAnsi="Segoe UI" w:cs="Segoe UI"/>
        </w:rPr>
      </w:pPr>
      <w:r w:rsidRPr="00F513E6">
        <w:rPr>
          <w:rStyle w:val="normaltextrun"/>
          <w:rFonts w:ascii="Calibri" w:eastAsiaTheme="majorEastAsia" w:hAnsi="Calibri" w:cs="Calibri"/>
        </w:rPr>
        <w:t>Example: once you are signed up for Local classes you</w:t>
      </w:r>
      <w:r w:rsidRPr="00F513E6">
        <w:rPr>
          <w:rStyle w:val="normaltextrun"/>
          <w:rFonts w:ascii="Calibri" w:eastAsiaTheme="majorEastAsia" w:hAnsi="Calibri" w:cs="Calibri"/>
        </w:rPr>
        <w:t xml:space="preserve"> cannot</w:t>
      </w:r>
      <w:r w:rsidRPr="00F513E6">
        <w:rPr>
          <w:rStyle w:val="normaltextrun"/>
          <w:rFonts w:ascii="Calibri" w:eastAsiaTheme="majorEastAsia" w:hAnsi="Calibri" w:cs="Calibri"/>
        </w:rPr>
        <w:t xml:space="preserve"> then sign up for a Hobby Stock class or vice versa.</w:t>
      </w:r>
      <w:r w:rsidRPr="00F513E6">
        <w:rPr>
          <w:rStyle w:val="eop"/>
          <w:rFonts w:ascii="Calibri" w:eastAsiaTheme="majorEastAsia" w:hAnsi="Calibri" w:cs="Calibri"/>
        </w:rPr>
        <w:t> </w:t>
      </w:r>
    </w:p>
    <w:p w14:paraId="5CA903C2" w14:textId="77777777" w:rsidR="00F513E6" w:rsidRPr="00F513E6" w:rsidRDefault="00F513E6" w:rsidP="00F513E6">
      <w:pPr>
        <w:pStyle w:val="paragraph"/>
        <w:numPr>
          <w:ilvl w:val="0"/>
          <w:numId w:val="35"/>
        </w:numPr>
        <w:spacing w:before="0" w:beforeAutospacing="0" w:after="40" w:afterAutospacing="0"/>
        <w:textAlignment w:val="baseline"/>
        <w:rPr>
          <w:rFonts w:ascii="Segoe UI" w:hAnsi="Segoe UI" w:cs="Segoe UI"/>
        </w:rPr>
      </w:pPr>
      <w:r w:rsidRPr="00F513E6">
        <w:rPr>
          <w:rStyle w:val="normaltextrun"/>
          <w:rFonts w:ascii="Calibri" w:eastAsiaTheme="majorEastAsia" w:hAnsi="Calibri" w:cs="Calibri"/>
        </w:rPr>
        <w:t>Anyone can pull in Open Class</w:t>
      </w:r>
      <w:r w:rsidRPr="00F513E6">
        <w:rPr>
          <w:rStyle w:val="eop"/>
          <w:rFonts w:ascii="Calibri" w:eastAsiaTheme="majorEastAsia" w:hAnsi="Calibri" w:cs="Calibri"/>
        </w:rPr>
        <w:t> </w:t>
      </w:r>
    </w:p>
    <w:p w14:paraId="5B020D6E" w14:textId="77777777" w:rsidR="00F513E6" w:rsidRPr="00F513E6" w:rsidRDefault="00F513E6" w:rsidP="00F513E6">
      <w:pPr>
        <w:pStyle w:val="paragraph"/>
        <w:numPr>
          <w:ilvl w:val="0"/>
          <w:numId w:val="35"/>
        </w:numPr>
        <w:spacing w:before="0" w:beforeAutospacing="0" w:after="40" w:afterAutospacing="0"/>
        <w:textAlignment w:val="baseline"/>
        <w:rPr>
          <w:rFonts w:ascii="Segoe UI" w:hAnsi="Segoe UI" w:cs="Segoe UI"/>
        </w:rPr>
      </w:pPr>
      <w:r w:rsidRPr="00F513E6">
        <w:rPr>
          <w:rStyle w:val="normaltextrun"/>
          <w:rFonts w:ascii="Calibri" w:eastAsiaTheme="majorEastAsia" w:hAnsi="Calibri" w:cs="Calibri"/>
        </w:rPr>
        <w:t>You may pull in Local Classes ONLY if you live in the following towns: Watertown, Mayer, New Germany, Winsted, Lester Prairie, Waverly or Montrose.</w:t>
      </w:r>
      <w:r w:rsidRPr="00F513E6">
        <w:rPr>
          <w:rStyle w:val="eop"/>
          <w:rFonts w:ascii="Calibri" w:eastAsiaTheme="majorEastAsia" w:hAnsi="Calibri" w:cs="Calibri"/>
        </w:rPr>
        <w:t> </w:t>
      </w:r>
    </w:p>
    <w:p w14:paraId="7119AFB3" w14:textId="77777777" w:rsidR="00F513E6" w:rsidRDefault="00F513E6" w:rsidP="00F513E6">
      <w:pPr>
        <w:pStyle w:val="paragraph"/>
        <w:spacing w:before="0" w:beforeAutospacing="0" w:after="0" w:afterAutospacing="0"/>
        <w:jc w:val="center"/>
        <w:textAlignment w:val="baseline"/>
        <w:rPr>
          <w:rStyle w:val="normaltextrun"/>
          <w:rFonts w:ascii="Calibri" w:eastAsiaTheme="majorEastAsia" w:hAnsi="Calibri" w:cs="Calibri"/>
          <w:b/>
          <w:bCs/>
        </w:rPr>
      </w:pPr>
    </w:p>
    <w:p w14:paraId="78CA1AA3" w14:textId="57FF1D73" w:rsidR="00F513E6" w:rsidRPr="00F513E6" w:rsidRDefault="00F513E6" w:rsidP="00F513E6">
      <w:pPr>
        <w:pStyle w:val="paragraph"/>
        <w:spacing w:before="0" w:beforeAutospacing="0" w:after="0" w:afterAutospacing="0"/>
        <w:jc w:val="center"/>
        <w:textAlignment w:val="baseline"/>
        <w:rPr>
          <w:rFonts w:ascii="Segoe UI" w:hAnsi="Segoe UI" w:cs="Segoe UI"/>
          <w:sz w:val="28"/>
          <w:szCs w:val="28"/>
          <w:u w:val="single"/>
        </w:rPr>
      </w:pPr>
      <w:r w:rsidRPr="00F513E6">
        <w:rPr>
          <w:rStyle w:val="normaltextrun"/>
          <w:rFonts w:ascii="Calibri" w:eastAsiaTheme="majorEastAsia" w:hAnsi="Calibri" w:cs="Calibri"/>
          <w:b/>
          <w:bCs/>
          <w:sz w:val="28"/>
          <w:szCs w:val="28"/>
          <w:u w:val="single"/>
        </w:rPr>
        <w:t>Local &amp; Stock Classes: 1959 &amp; Older</w:t>
      </w:r>
      <w:r w:rsidRPr="00F513E6">
        <w:rPr>
          <w:rStyle w:val="eop"/>
          <w:rFonts w:ascii="Calibri" w:eastAsiaTheme="majorEastAsia" w:hAnsi="Calibri" w:cs="Calibri"/>
          <w:sz w:val="28"/>
          <w:szCs w:val="28"/>
          <w:u w:val="single"/>
        </w:rPr>
        <w:t> </w:t>
      </w:r>
    </w:p>
    <w:p w14:paraId="7C6CCBB5" w14:textId="77777777" w:rsidR="00F513E6" w:rsidRPr="00F513E6" w:rsidRDefault="00F513E6" w:rsidP="00F513E6">
      <w:pPr>
        <w:pStyle w:val="paragraph"/>
        <w:numPr>
          <w:ilvl w:val="0"/>
          <w:numId w:val="1"/>
        </w:numPr>
        <w:spacing w:before="0" w:beforeAutospacing="0" w:after="60" w:afterAutospacing="0"/>
        <w:ind w:left="288" w:firstLine="0"/>
        <w:textAlignment w:val="baseline"/>
        <w:rPr>
          <w:rFonts w:ascii="Calibri" w:hAnsi="Calibri" w:cs="Calibri"/>
        </w:rPr>
      </w:pPr>
      <w:r w:rsidRPr="00F513E6">
        <w:rPr>
          <w:rStyle w:val="normaltextrun"/>
          <w:rFonts w:ascii="Calibri" w:eastAsiaTheme="majorEastAsia" w:hAnsi="Calibri" w:cs="Calibri"/>
        </w:rPr>
        <w:t>The Tractor Series that starts on or before 1959</w:t>
      </w:r>
      <w:r w:rsidRPr="00F513E6">
        <w:rPr>
          <w:rStyle w:val="eop"/>
          <w:rFonts w:ascii="Calibri" w:eastAsiaTheme="majorEastAsia" w:hAnsi="Calibri" w:cs="Calibri"/>
        </w:rPr>
        <w:t> </w:t>
      </w:r>
    </w:p>
    <w:p w14:paraId="74CFDF8E" w14:textId="4F92B724" w:rsidR="00F513E6" w:rsidRPr="00F513E6" w:rsidRDefault="00F513E6" w:rsidP="00F513E6">
      <w:pPr>
        <w:pStyle w:val="paragraph"/>
        <w:numPr>
          <w:ilvl w:val="0"/>
          <w:numId w:val="2"/>
        </w:numPr>
        <w:spacing w:before="0" w:beforeAutospacing="0" w:after="60" w:afterAutospacing="0"/>
        <w:ind w:left="288" w:firstLine="0"/>
        <w:textAlignment w:val="baseline"/>
        <w:rPr>
          <w:rFonts w:ascii="Calibri" w:hAnsi="Calibri" w:cs="Calibri"/>
        </w:rPr>
      </w:pPr>
      <w:r w:rsidRPr="00F513E6">
        <w:rPr>
          <w:rStyle w:val="normaltextrun"/>
          <w:rFonts w:ascii="Calibri" w:eastAsiaTheme="majorEastAsia" w:hAnsi="Calibri" w:cs="Calibri"/>
          <w:b/>
          <w:bCs/>
        </w:rPr>
        <w:t xml:space="preserve">Original draw bar </w:t>
      </w:r>
      <w:proofErr w:type="gramStart"/>
      <w:r w:rsidRPr="00F513E6">
        <w:rPr>
          <w:rStyle w:val="normaltextrun"/>
          <w:rFonts w:ascii="Calibri" w:eastAsiaTheme="majorEastAsia" w:hAnsi="Calibri" w:cs="Calibri"/>
          <w:b/>
          <w:bCs/>
        </w:rPr>
        <w:t>pull</w:t>
      </w:r>
      <w:proofErr w:type="gramEnd"/>
      <w:r w:rsidRPr="00F513E6">
        <w:rPr>
          <w:rStyle w:val="normaltextrun"/>
          <w:rFonts w:ascii="Calibri" w:eastAsiaTheme="majorEastAsia" w:hAnsi="Calibri" w:cs="Calibri"/>
          <w:b/>
          <w:bCs/>
        </w:rPr>
        <w:t xml:space="preserve"> with clevis – </w:t>
      </w:r>
      <w:r w:rsidRPr="00F513E6">
        <w:rPr>
          <w:rStyle w:val="normaltextrun"/>
          <w:rFonts w:ascii="Calibri" w:eastAsiaTheme="majorEastAsia" w:hAnsi="Calibri" w:cs="Calibri"/>
          <w:b/>
          <w:bCs/>
          <w:highlight w:val="yellow"/>
        </w:rPr>
        <w:t>MUST HAVE BOLT WITH NUT IN CLEVIS.</w:t>
      </w:r>
      <w:r w:rsidRPr="00F513E6">
        <w:rPr>
          <w:rStyle w:val="normaltextrun"/>
          <w:rFonts w:ascii="Calibri" w:eastAsiaTheme="majorEastAsia" w:hAnsi="Calibri" w:cs="Calibri"/>
          <w:b/>
          <w:bCs/>
        </w:rPr>
        <w:t xml:space="preserve"> OR Pulling hitch on original draw bar. 3-1/4” X 3-3/4” Opening</w:t>
      </w:r>
      <w:r w:rsidRPr="00F513E6">
        <w:rPr>
          <w:rStyle w:val="eop"/>
          <w:rFonts w:ascii="Calibri" w:eastAsiaTheme="majorEastAsia" w:hAnsi="Calibri" w:cs="Calibri"/>
        </w:rPr>
        <w:t> </w:t>
      </w:r>
    </w:p>
    <w:p w14:paraId="65C02DB7" w14:textId="77777777" w:rsidR="00F513E6" w:rsidRPr="00F513E6" w:rsidRDefault="00F513E6" w:rsidP="00F513E6">
      <w:pPr>
        <w:pStyle w:val="paragraph"/>
        <w:numPr>
          <w:ilvl w:val="0"/>
          <w:numId w:val="3"/>
        </w:numPr>
        <w:spacing w:before="0" w:beforeAutospacing="0" w:after="60" w:afterAutospacing="0"/>
        <w:ind w:left="288" w:firstLine="0"/>
        <w:textAlignment w:val="baseline"/>
        <w:rPr>
          <w:rFonts w:ascii="Calibri" w:hAnsi="Calibri" w:cs="Calibri"/>
        </w:rPr>
      </w:pPr>
      <w:r w:rsidRPr="00F513E6">
        <w:rPr>
          <w:rStyle w:val="normaltextrun"/>
          <w:rFonts w:ascii="Calibri" w:eastAsiaTheme="majorEastAsia" w:hAnsi="Calibri" w:cs="Calibri"/>
        </w:rPr>
        <w:t>Hitch Minimum of 18” from center of rear axle and Maximum of 20” in height</w:t>
      </w:r>
      <w:r w:rsidRPr="00F513E6">
        <w:rPr>
          <w:rStyle w:val="eop"/>
          <w:rFonts w:ascii="Calibri" w:eastAsiaTheme="majorEastAsia" w:hAnsi="Calibri" w:cs="Calibri"/>
        </w:rPr>
        <w:t> </w:t>
      </w:r>
    </w:p>
    <w:p w14:paraId="18A6AB50" w14:textId="77777777" w:rsidR="00F513E6" w:rsidRPr="00F513E6" w:rsidRDefault="00F513E6" w:rsidP="00F513E6">
      <w:pPr>
        <w:pStyle w:val="paragraph"/>
        <w:numPr>
          <w:ilvl w:val="0"/>
          <w:numId w:val="4"/>
        </w:numPr>
        <w:spacing w:before="0" w:beforeAutospacing="0" w:after="60" w:afterAutospacing="0"/>
        <w:ind w:left="288" w:firstLine="0"/>
        <w:textAlignment w:val="baseline"/>
        <w:rPr>
          <w:rFonts w:ascii="Calibri" w:hAnsi="Calibri" w:cs="Calibri"/>
        </w:rPr>
      </w:pPr>
      <w:r w:rsidRPr="00F513E6">
        <w:rPr>
          <w:rStyle w:val="normaltextrun"/>
          <w:rFonts w:ascii="Calibri" w:eastAsiaTheme="majorEastAsia" w:hAnsi="Calibri" w:cs="Calibri"/>
        </w:rPr>
        <w:t>Front weights and suitcase weights are allowed if they are stock and on a safe appearing bracket. No farther than 24” from front end of tractor. (Not including front wheels)</w:t>
      </w:r>
      <w:r w:rsidRPr="00F513E6">
        <w:rPr>
          <w:rStyle w:val="eop"/>
          <w:rFonts w:ascii="Calibri" w:eastAsiaTheme="majorEastAsia" w:hAnsi="Calibri" w:cs="Calibri"/>
        </w:rPr>
        <w:t> </w:t>
      </w:r>
    </w:p>
    <w:p w14:paraId="4D06C9C5" w14:textId="77777777" w:rsidR="00F513E6" w:rsidRPr="00F513E6" w:rsidRDefault="00F513E6" w:rsidP="00F513E6">
      <w:pPr>
        <w:pStyle w:val="paragraph"/>
        <w:numPr>
          <w:ilvl w:val="0"/>
          <w:numId w:val="5"/>
        </w:numPr>
        <w:spacing w:before="0" w:beforeAutospacing="0" w:after="60" w:afterAutospacing="0"/>
        <w:ind w:left="288" w:firstLine="0"/>
        <w:textAlignment w:val="baseline"/>
        <w:rPr>
          <w:rFonts w:ascii="Calibri" w:hAnsi="Calibri" w:cs="Calibri"/>
        </w:rPr>
      </w:pPr>
      <w:r w:rsidRPr="00F513E6">
        <w:rPr>
          <w:rStyle w:val="normaltextrun"/>
          <w:rFonts w:ascii="Calibri" w:eastAsiaTheme="majorEastAsia" w:hAnsi="Calibri" w:cs="Calibri"/>
        </w:rPr>
        <w:t>Rear rim or tire weights need to be bolted in. No side brackets.</w:t>
      </w:r>
      <w:r w:rsidRPr="00F513E6">
        <w:rPr>
          <w:rStyle w:val="eop"/>
          <w:rFonts w:ascii="Calibri" w:eastAsiaTheme="majorEastAsia" w:hAnsi="Calibri" w:cs="Calibri"/>
        </w:rPr>
        <w:t> </w:t>
      </w:r>
    </w:p>
    <w:p w14:paraId="18775CC4" w14:textId="77777777" w:rsidR="00F513E6" w:rsidRPr="00F513E6" w:rsidRDefault="00F513E6" w:rsidP="00F513E6">
      <w:pPr>
        <w:pStyle w:val="paragraph"/>
        <w:numPr>
          <w:ilvl w:val="0"/>
          <w:numId w:val="6"/>
        </w:numPr>
        <w:spacing w:before="0" w:beforeAutospacing="0" w:after="60" w:afterAutospacing="0"/>
        <w:ind w:left="288" w:firstLine="0"/>
        <w:textAlignment w:val="baseline"/>
        <w:rPr>
          <w:rFonts w:ascii="Calibri" w:hAnsi="Calibri" w:cs="Calibri"/>
        </w:rPr>
      </w:pPr>
      <w:r w:rsidRPr="00F513E6">
        <w:rPr>
          <w:rStyle w:val="normaltextrun"/>
          <w:rFonts w:ascii="Calibri" w:eastAsiaTheme="majorEastAsia" w:hAnsi="Calibri" w:cs="Calibri"/>
        </w:rPr>
        <w:t xml:space="preserve">Weight on </w:t>
      </w:r>
      <w:proofErr w:type="gramStart"/>
      <w:r w:rsidRPr="00F513E6">
        <w:rPr>
          <w:rStyle w:val="normaltextrun"/>
          <w:rFonts w:ascii="Calibri" w:eastAsiaTheme="majorEastAsia" w:hAnsi="Calibri" w:cs="Calibri"/>
        </w:rPr>
        <w:t>rear</w:t>
      </w:r>
      <w:proofErr w:type="gramEnd"/>
      <w:r w:rsidRPr="00F513E6">
        <w:rPr>
          <w:rStyle w:val="normaltextrun"/>
          <w:rFonts w:ascii="Calibri" w:eastAsiaTheme="majorEastAsia" w:hAnsi="Calibri" w:cs="Calibri"/>
        </w:rPr>
        <w:t xml:space="preserve"> of </w:t>
      </w:r>
      <w:proofErr w:type="gramStart"/>
      <w:r w:rsidRPr="00F513E6">
        <w:rPr>
          <w:rStyle w:val="normaltextrun"/>
          <w:rFonts w:ascii="Calibri" w:eastAsiaTheme="majorEastAsia" w:hAnsi="Calibri" w:cs="Calibri"/>
        </w:rPr>
        <w:t>tractor</w:t>
      </w:r>
      <w:proofErr w:type="gramEnd"/>
      <w:r w:rsidRPr="00F513E6">
        <w:rPr>
          <w:rStyle w:val="normaltextrun"/>
          <w:rFonts w:ascii="Calibri" w:eastAsiaTheme="majorEastAsia" w:hAnsi="Calibri" w:cs="Calibri"/>
        </w:rPr>
        <w:t xml:space="preserve"> must be on brackets not laying lose. No side weight bracket.</w:t>
      </w:r>
      <w:r w:rsidRPr="00F513E6">
        <w:rPr>
          <w:rStyle w:val="eop"/>
          <w:rFonts w:ascii="Calibri" w:eastAsiaTheme="majorEastAsia" w:hAnsi="Calibri" w:cs="Calibri"/>
        </w:rPr>
        <w:t> </w:t>
      </w:r>
    </w:p>
    <w:p w14:paraId="362E88A5" w14:textId="77777777" w:rsidR="00F513E6" w:rsidRPr="00F513E6" w:rsidRDefault="00F513E6" w:rsidP="00F513E6">
      <w:pPr>
        <w:pStyle w:val="paragraph"/>
        <w:numPr>
          <w:ilvl w:val="0"/>
          <w:numId w:val="7"/>
        </w:numPr>
        <w:spacing w:before="0" w:beforeAutospacing="0" w:after="60" w:afterAutospacing="0"/>
        <w:ind w:left="288" w:firstLine="0"/>
        <w:textAlignment w:val="baseline"/>
        <w:rPr>
          <w:rFonts w:ascii="Calibri" w:hAnsi="Calibri" w:cs="Calibri"/>
        </w:rPr>
      </w:pPr>
      <w:r w:rsidRPr="00F513E6">
        <w:rPr>
          <w:rStyle w:val="normaltextrun"/>
          <w:rFonts w:ascii="Calibri" w:eastAsiaTheme="majorEastAsia" w:hAnsi="Calibri" w:cs="Calibri"/>
        </w:rPr>
        <w:t>There is a 3mph speed limit in the Local Classes. There is a 5mph speed limit in the Stock Class.</w:t>
      </w:r>
      <w:r w:rsidRPr="00F513E6">
        <w:rPr>
          <w:rStyle w:val="eop"/>
          <w:rFonts w:ascii="Calibri" w:eastAsiaTheme="majorEastAsia" w:hAnsi="Calibri" w:cs="Calibri"/>
        </w:rPr>
        <w:t> </w:t>
      </w:r>
    </w:p>
    <w:p w14:paraId="323CF9AF" w14:textId="77777777" w:rsidR="00F513E6" w:rsidRPr="00F513E6" w:rsidRDefault="00F513E6" w:rsidP="00F513E6">
      <w:pPr>
        <w:pStyle w:val="paragraph"/>
        <w:numPr>
          <w:ilvl w:val="0"/>
          <w:numId w:val="8"/>
        </w:numPr>
        <w:spacing w:before="0" w:beforeAutospacing="0" w:after="60" w:afterAutospacing="0"/>
        <w:ind w:left="288" w:firstLine="0"/>
        <w:textAlignment w:val="baseline"/>
        <w:rPr>
          <w:rFonts w:ascii="Calibri" w:hAnsi="Calibri" w:cs="Calibri"/>
        </w:rPr>
      </w:pPr>
      <w:r w:rsidRPr="00F513E6">
        <w:rPr>
          <w:rStyle w:val="normaltextrun"/>
          <w:rFonts w:ascii="Calibri" w:eastAsiaTheme="majorEastAsia" w:hAnsi="Calibri" w:cs="Calibri"/>
        </w:rPr>
        <w:t>Drivers must be able to drive tractors safely. Anyone under 13 must have an adult walk on the track with them.</w:t>
      </w:r>
      <w:r w:rsidRPr="00F513E6">
        <w:rPr>
          <w:rStyle w:val="eop"/>
          <w:rFonts w:ascii="Calibri" w:eastAsiaTheme="majorEastAsia" w:hAnsi="Calibri" w:cs="Calibri"/>
        </w:rPr>
        <w:t> </w:t>
      </w:r>
    </w:p>
    <w:p w14:paraId="68437CF2" w14:textId="77777777" w:rsidR="00F513E6" w:rsidRPr="00F513E6" w:rsidRDefault="00F513E6" w:rsidP="00F513E6">
      <w:pPr>
        <w:pStyle w:val="paragraph"/>
        <w:numPr>
          <w:ilvl w:val="0"/>
          <w:numId w:val="9"/>
        </w:numPr>
        <w:spacing w:before="0" w:beforeAutospacing="0" w:after="60" w:afterAutospacing="0"/>
        <w:ind w:left="288" w:firstLine="0"/>
        <w:textAlignment w:val="baseline"/>
        <w:rPr>
          <w:rFonts w:ascii="Calibri" w:hAnsi="Calibri" w:cs="Calibri"/>
        </w:rPr>
      </w:pPr>
      <w:proofErr w:type="gramStart"/>
      <w:r w:rsidRPr="00F513E6">
        <w:rPr>
          <w:rStyle w:val="normaltextrun"/>
          <w:rFonts w:ascii="Calibri" w:eastAsiaTheme="majorEastAsia" w:hAnsi="Calibri" w:cs="Calibri"/>
        </w:rPr>
        <w:t>Driver</w:t>
      </w:r>
      <w:proofErr w:type="gramEnd"/>
      <w:r w:rsidRPr="00F513E6">
        <w:rPr>
          <w:rStyle w:val="normaltextrun"/>
          <w:rFonts w:ascii="Calibri" w:eastAsiaTheme="majorEastAsia" w:hAnsi="Calibri" w:cs="Calibri"/>
        </w:rPr>
        <w:t xml:space="preserve"> must stay seated while pulling.</w:t>
      </w:r>
      <w:r w:rsidRPr="00F513E6">
        <w:rPr>
          <w:rStyle w:val="eop"/>
          <w:rFonts w:ascii="Calibri" w:eastAsiaTheme="majorEastAsia" w:hAnsi="Calibri" w:cs="Calibri"/>
        </w:rPr>
        <w:t> </w:t>
      </w:r>
    </w:p>
    <w:p w14:paraId="001D4FF9" w14:textId="131E0481" w:rsidR="00F513E6" w:rsidRPr="00F513E6" w:rsidRDefault="00F513E6" w:rsidP="00F513E6">
      <w:pPr>
        <w:pStyle w:val="paragraph"/>
        <w:numPr>
          <w:ilvl w:val="0"/>
          <w:numId w:val="10"/>
        </w:numPr>
        <w:spacing w:before="0" w:beforeAutospacing="0" w:after="60" w:afterAutospacing="0"/>
        <w:ind w:left="288" w:firstLine="0"/>
        <w:textAlignment w:val="baseline"/>
        <w:rPr>
          <w:rFonts w:ascii="Calibri" w:hAnsi="Calibri" w:cs="Calibri"/>
        </w:rPr>
      </w:pPr>
      <w:r w:rsidRPr="00F513E6">
        <w:rPr>
          <w:rStyle w:val="normaltextrun"/>
          <w:rFonts w:ascii="Calibri" w:eastAsiaTheme="majorEastAsia" w:hAnsi="Calibri" w:cs="Calibri"/>
          <w:b/>
          <w:bCs/>
        </w:rPr>
        <w:t>Driver must obey flagman or be disqualified</w:t>
      </w:r>
      <w:r>
        <w:rPr>
          <w:rStyle w:val="normaltextrun"/>
          <w:rFonts w:ascii="Calibri" w:eastAsiaTheme="majorEastAsia" w:hAnsi="Calibri" w:cs="Calibri"/>
          <w:b/>
          <w:bCs/>
        </w:rPr>
        <w:t>.</w:t>
      </w:r>
      <w:r w:rsidRPr="00F513E6">
        <w:rPr>
          <w:rStyle w:val="eop"/>
          <w:rFonts w:ascii="Calibri" w:eastAsiaTheme="majorEastAsia" w:hAnsi="Calibri" w:cs="Calibri"/>
        </w:rPr>
        <w:t> </w:t>
      </w:r>
    </w:p>
    <w:p w14:paraId="7F91A0D3" w14:textId="77777777" w:rsidR="00F513E6" w:rsidRPr="00F513E6" w:rsidRDefault="00F513E6" w:rsidP="00F513E6">
      <w:pPr>
        <w:pStyle w:val="paragraph"/>
        <w:numPr>
          <w:ilvl w:val="0"/>
          <w:numId w:val="11"/>
        </w:numPr>
        <w:spacing w:before="0" w:beforeAutospacing="0" w:after="60" w:afterAutospacing="0"/>
        <w:ind w:left="288" w:firstLine="0"/>
        <w:textAlignment w:val="baseline"/>
        <w:rPr>
          <w:rFonts w:ascii="Calibri" w:hAnsi="Calibri" w:cs="Calibri"/>
        </w:rPr>
      </w:pPr>
      <w:r w:rsidRPr="00F513E6">
        <w:rPr>
          <w:rStyle w:val="normaltextrun"/>
          <w:rFonts w:ascii="Calibri" w:eastAsiaTheme="majorEastAsia" w:hAnsi="Calibri" w:cs="Calibri"/>
          <w:b/>
          <w:bCs/>
        </w:rPr>
        <w:t>All objects must stay on tractor. Anything falling off is a means of disqualification.</w:t>
      </w:r>
      <w:r w:rsidRPr="00F513E6">
        <w:rPr>
          <w:rStyle w:val="eop"/>
          <w:rFonts w:ascii="Calibri" w:eastAsiaTheme="majorEastAsia" w:hAnsi="Calibri" w:cs="Calibri"/>
        </w:rPr>
        <w:t> </w:t>
      </w:r>
    </w:p>
    <w:p w14:paraId="10D3C6A7" w14:textId="77777777" w:rsidR="00F513E6" w:rsidRPr="00F513E6" w:rsidRDefault="00F513E6" w:rsidP="00F513E6">
      <w:pPr>
        <w:pStyle w:val="paragraph"/>
        <w:numPr>
          <w:ilvl w:val="0"/>
          <w:numId w:val="12"/>
        </w:numPr>
        <w:spacing w:before="0" w:beforeAutospacing="0" w:after="60" w:afterAutospacing="0"/>
        <w:ind w:left="288" w:firstLine="0"/>
        <w:textAlignment w:val="baseline"/>
        <w:rPr>
          <w:rFonts w:ascii="Calibri" w:hAnsi="Calibri" w:cs="Calibri"/>
        </w:rPr>
      </w:pPr>
      <w:r w:rsidRPr="00F513E6">
        <w:rPr>
          <w:rStyle w:val="normaltextrun"/>
          <w:rFonts w:ascii="Calibri" w:eastAsiaTheme="majorEastAsia" w:hAnsi="Calibri" w:cs="Calibri"/>
        </w:rPr>
        <w:t>One pit person and driver allowed in the tractor pull with each tractor entry.</w:t>
      </w:r>
      <w:r w:rsidRPr="00F513E6">
        <w:rPr>
          <w:rStyle w:val="eop"/>
          <w:rFonts w:ascii="Calibri" w:eastAsiaTheme="majorEastAsia" w:hAnsi="Calibri" w:cs="Calibri"/>
        </w:rPr>
        <w:t> </w:t>
      </w:r>
    </w:p>
    <w:p w14:paraId="2778AA3E" w14:textId="77777777" w:rsidR="00F513E6" w:rsidRPr="00F513E6" w:rsidRDefault="00F513E6" w:rsidP="00F513E6">
      <w:pPr>
        <w:pStyle w:val="paragraph"/>
        <w:numPr>
          <w:ilvl w:val="0"/>
          <w:numId w:val="13"/>
        </w:numPr>
        <w:spacing w:before="0" w:beforeAutospacing="0" w:after="60" w:afterAutospacing="0"/>
        <w:ind w:left="288" w:firstLine="0"/>
        <w:textAlignment w:val="baseline"/>
        <w:rPr>
          <w:rFonts w:ascii="Calibri" w:hAnsi="Calibri" w:cs="Calibri"/>
        </w:rPr>
      </w:pPr>
      <w:r w:rsidRPr="00F513E6">
        <w:rPr>
          <w:rStyle w:val="normaltextrun"/>
          <w:rFonts w:ascii="Calibri" w:eastAsiaTheme="majorEastAsia" w:hAnsi="Calibri" w:cs="Calibri"/>
        </w:rPr>
        <w:t xml:space="preserve">When hooking or unhooking the tractor from the pull sled your tractor must </w:t>
      </w:r>
      <w:proofErr w:type="gramStart"/>
      <w:r w:rsidRPr="00F513E6">
        <w:rPr>
          <w:rStyle w:val="normaltextrun"/>
          <w:rFonts w:ascii="Calibri" w:eastAsiaTheme="majorEastAsia" w:hAnsi="Calibri" w:cs="Calibri"/>
        </w:rPr>
        <w:t>be in</w:t>
      </w:r>
      <w:proofErr w:type="gramEnd"/>
      <w:r w:rsidRPr="00F513E6">
        <w:rPr>
          <w:rStyle w:val="normaltextrun"/>
          <w:rFonts w:ascii="Calibri" w:eastAsiaTheme="majorEastAsia" w:hAnsi="Calibri" w:cs="Calibri"/>
        </w:rPr>
        <w:t xml:space="preserve"> neutral.</w:t>
      </w:r>
      <w:r w:rsidRPr="00F513E6">
        <w:rPr>
          <w:rStyle w:val="eop"/>
          <w:rFonts w:ascii="Calibri" w:eastAsiaTheme="majorEastAsia" w:hAnsi="Calibri" w:cs="Calibri"/>
        </w:rPr>
        <w:t> </w:t>
      </w:r>
    </w:p>
    <w:p w14:paraId="5B27E17E" w14:textId="77777777" w:rsidR="00F513E6" w:rsidRPr="00F513E6" w:rsidRDefault="00F513E6" w:rsidP="00F513E6">
      <w:pPr>
        <w:pStyle w:val="paragraph"/>
        <w:numPr>
          <w:ilvl w:val="0"/>
          <w:numId w:val="14"/>
        </w:numPr>
        <w:spacing w:before="0" w:beforeAutospacing="0" w:after="60" w:afterAutospacing="0"/>
        <w:ind w:left="288" w:firstLine="0"/>
        <w:textAlignment w:val="baseline"/>
        <w:rPr>
          <w:rFonts w:ascii="Calibri" w:hAnsi="Calibri" w:cs="Calibri"/>
        </w:rPr>
      </w:pPr>
      <w:proofErr w:type="gramStart"/>
      <w:r w:rsidRPr="00F513E6">
        <w:rPr>
          <w:rStyle w:val="normaltextrun"/>
          <w:rFonts w:ascii="Calibri" w:eastAsiaTheme="majorEastAsia" w:hAnsi="Calibri" w:cs="Calibri"/>
          <w:b/>
          <w:bCs/>
        </w:rPr>
        <w:t>Tractor</w:t>
      </w:r>
      <w:proofErr w:type="gramEnd"/>
      <w:r w:rsidRPr="00F513E6">
        <w:rPr>
          <w:rStyle w:val="normaltextrun"/>
          <w:rFonts w:ascii="Calibri" w:eastAsiaTheme="majorEastAsia" w:hAnsi="Calibri" w:cs="Calibri"/>
          <w:b/>
          <w:bCs/>
        </w:rPr>
        <w:t xml:space="preserve"> must stay in boundaries. If </w:t>
      </w:r>
      <w:proofErr w:type="gramStart"/>
      <w:r w:rsidRPr="00F513E6">
        <w:rPr>
          <w:rStyle w:val="normaltextrun"/>
          <w:rFonts w:ascii="Calibri" w:eastAsiaTheme="majorEastAsia" w:hAnsi="Calibri" w:cs="Calibri"/>
          <w:b/>
          <w:bCs/>
        </w:rPr>
        <w:t>tractor</w:t>
      </w:r>
      <w:proofErr w:type="gramEnd"/>
      <w:r w:rsidRPr="00F513E6">
        <w:rPr>
          <w:rStyle w:val="normaltextrun"/>
          <w:rFonts w:ascii="Calibri" w:eastAsiaTheme="majorEastAsia" w:hAnsi="Calibri" w:cs="Calibri"/>
          <w:b/>
          <w:bCs/>
        </w:rPr>
        <w:t xml:space="preserve"> goes out of bounds it will be disqualified.</w:t>
      </w:r>
      <w:r w:rsidRPr="00F513E6">
        <w:rPr>
          <w:rStyle w:val="eop"/>
          <w:rFonts w:ascii="Calibri" w:eastAsiaTheme="majorEastAsia" w:hAnsi="Calibri" w:cs="Calibri"/>
        </w:rPr>
        <w:t> </w:t>
      </w:r>
    </w:p>
    <w:p w14:paraId="240277DD" w14:textId="77777777" w:rsidR="00F513E6" w:rsidRPr="00F513E6" w:rsidRDefault="00F513E6" w:rsidP="00F513E6">
      <w:pPr>
        <w:pStyle w:val="paragraph"/>
        <w:numPr>
          <w:ilvl w:val="0"/>
          <w:numId w:val="15"/>
        </w:numPr>
        <w:spacing w:before="0" w:beforeAutospacing="0" w:after="60" w:afterAutospacing="0"/>
        <w:ind w:left="288" w:firstLine="0"/>
        <w:textAlignment w:val="baseline"/>
        <w:rPr>
          <w:rFonts w:ascii="Calibri" w:hAnsi="Calibri" w:cs="Calibri"/>
        </w:rPr>
      </w:pPr>
      <w:proofErr w:type="gramStart"/>
      <w:r w:rsidRPr="00F513E6">
        <w:rPr>
          <w:rStyle w:val="normaltextrun"/>
          <w:rFonts w:ascii="Calibri" w:eastAsiaTheme="majorEastAsia" w:hAnsi="Calibri" w:cs="Calibri"/>
        </w:rPr>
        <w:t>Tractor</w:t>
      </w:r>
      <w:proofErr w:type="gramEnd"/>
      <w:r w:rsidRPr="00F513E6">
        <w:rPr>
          <w:rStyle w:val="normaltextrun"/>
          <w:rFonts w:ascii="Calibri" w:eastAsiaTheme="majorEastAsia" w:hAnsi="Calibri" w:cs="Calibri"/>
        </w:rPr>
        <w:t xml:space="preserve"> must be </w:t>
      </w:r>
      <w:proofErr w:type="gramStart"/>
      <w:r w:rsidRPr="00F513E6">
        <w:rPr>
          <w:rStyle w:val="normaltextrun"/>
          <w:rFonts w:ascii="Calibri" w:eastAsiaTheme="majorEastAsia" w:hAnsi="Calibri" w:cs="Calibri"/>
        </w:rPr>
        <w:t>driven in a safe manner at all times</w:t>
      </w:r>
      <w:proofErr w:type="gramEnd"/>
      <w:r w:rsidRPr="00F513E6">
        <w:rPr>
          <w:rStyle w:val="normaltextrun"/>
          <w:rFonts w:ascii="Calibri" w:eastAsiaTheme="majorEastAsia" w:hAnsi="Calibri" w:cs="Calibri"/>
        </w:rPr>
        <w:t xml:space="preserve"> or will be disqualified.</w:t>
      </w:r>
      <w:r w:rsidRPr="00F513E6">
        <w:rPr>
          <w:rStyle w:val="eop"/>
          <w:rFonts w:ascii="Calibri" w:eastAsiaTheme="majorEastAsia" w:hAnsi="Calibri" w:cs="Calibri"/>
        </w:rPr>
        <w:t> </w:t>
      </w:r>
    </w:p>
    <w:p w14:paraId="0DBD3201" w14:textId="77777777" w:rsidR="00F513E6" w:rsidRPr="00F513E6" w:rsidRDefault="00F513E6" w:rsidP="00F513E6">
      <w:pPr>
        <w:pStyle w:val="paragraph"/>
        <w:numPr>
          <w:ilvl w:val="0"/>
          <w:numId w:val="16"/>
        </w:numPr>
        <w:spacing w:before="0" w:beforeAutospacing="0" w:after="60" w:afterAutospacing="0"/>
        <w:ind w:left="288" w:firstLine="0"/>
        <w:textAlignment w:val="baseline"/>
        <w:rPr>
          <w:rFonts w:ascii="Calibri" w:hAnsi="Calibri" w:cs="Calibri"/>
        </w:rPr>
      </w:pPr>
      <w:r w:rsidRPr="00F513E6">
        <w:rPr>
          <w:rStyle w:val="normaltextrun"/>
          <w:rFonts w:ascii="Calibri" w:eastAsiaTheme="majorEastAsia" w:hAnsi="Calibri" w:cs="Calibri"/>
          <w:b/>
          <w:bCs/>
        </w:rPr>
        <w:t>Tractors will be weighed on the way to track and then please line up in pulling order.</w:t>
      </w:r>
      <w:r w:rsidRPr="00F513E6">
        <w:rPr>
          <w:rStyle w:val="eop"/>
          <w:rFonts w:ascii="Calibri" w:eastAsiaTheme="majorEastAsia" w:hAnsi="Calibri" w:cs="Calibri"/>
        </w:rPr>
        <w:t> </w:t>
      </w:r>
    </w:p>
    <w:p w14:paraId="5CB7882F" w14:textId="03B70767" w:rsidR="00F513E6" w:rsidRPr="00F513E6" w:rsidRDefault="00F513E6" w:rsidP="00226F19">
      <w:pPr>
        <w:pStyle w:val="paragraph"/>
        <w:numPr>
          <w:ilvl w:val="0"/>
          <w:numId w:val="16"/>
        </w:numPr>
        <w:spacing w:before="0" w:beforeAutospacing="0" w:after="60" w:afterAutospacing="0"/>
        <w:textAlignment w:val="baseline"/>
        <w:rPr>
          <w:rFonts w:ascii="Calibri" w:hAnsi="Calibri" w:cs="Calibri"/>
        </w:rPr>
      </w:pPr>
      <w:r w:rsidRPr="00F513E6">
        <w:rPr>
          <w:rStyle w:val="normaltextrun"/>
          <w:rFonts w:ascii="Calibri" w:eastAsiaTheme="majorEastAsia" w:hAnsi="Calibri" w:cs="Calibri"/>
        </w:rPr>
        <w:t xml:space="preserve">If puller misses his numbered </w:t>
      </w:r>
      <w:proofErr w:type="gramStart"/>
      <w:r w:rsidRPr="00F513E6">
        <w:rPr>
          <w:rStyle w:val="normaltextrun"/>
          <w:rFonts w:ascii="Calibri" w:eastAsiaTheme="majorEastAsia" w:hAnsi="Calibri" w:cs="Calibri"/>
        </w:rPr>
        <w:t>spot</w:t>
      </w:r>
      <w:proofErr w:type="gramEnd"/>
      <w:r w:rsidRPr="00F513E6">
        <w:rPr>
          <w:rStyle w:val="normaltextrun"/>
          <w:rFonts w:ascii="Calibri" w:eastAsiaTheme="majorEastAsia" w:hAnsi="Calibri" w:cs="Calibri"/>
        </w:rPr>
        <w:t xml:space="preserve"> he will then pull last (after the </w:t>
      </w:r>
      <w:proofErr w:type="spellStart"/>
      <w:r w:rsidRPr="00F513E6">
        <w:rPr>
          <w:rStyle w:val="normaltextrun"/>
          <w:rFonts w:ascii="Calibri" w:eastAsiaTheme="majorEastAsia" w:hAnsi="Calibri" w:cs="Calibri"/>
        </w:rPr>
        <w:t>repuller</w:t>
      </w:r>
      <w:proofErr w:type="spellEnd"/>
      <w:r w:rsidRPr="00F513E6">
        <w:rPr>
          <w:rStyle w:val="normaltextrun"/>
          <w:rFonts w:ascii="Calibri" w:eastAsiaTheme="majorEastAsia" w:hAnsi="Calibri" w:cs="Calibri"/>
        </w:rPr>
        <w:t xml:space="preserve"> if applicable)</w:t>
      </w:r>
      <w:r w:rsidRPr="00F513E6">
        <w:rPr>
          <w:rStyle w:val="eop"/>
          <w:rFonts w:ascii="Calibri" w:eastAsiaTheme="majorEastAsia" w:hAnsi="Calibri" w:cs="Calibri"/>
        </w:rPr>
        <w:t> </w:t>
      </w:r>
    </w:p>
    <w:p w14:paraId="07F04D4B" w14:textId="7C5FF71F" w:rsidR="00F513E6" w:rsidRPr="00F513E6" w:rsidRDefault="00F513E6" w:rsidP="00226F19">
      <w:pPr>
        <w:pStyle w:val="paragraph"/>
        <w:numPr>
          <w:ilvl w:val="0"/>
          <w:numId w:val="16"/>
        </w:numPr>
        <w:spacing w:before="0" w:beforeAutospacing="0" w:after="60" w:afterAutospacing="0"/>
        <w:textAlignment w:val="baseline"/>
        <w:rPr>
          <w:rFonts w:ascii="Calibri" w:hAnsi="Calibri" w:cs="Calibri"/>
        </w:rPr>
      </w:pPr>
      <w:proofErr w:type="gramStart"/>
      <w:r w:rsidRPr="00F513E6">
        <w:rPr>
          <w:rStyle w:val="normaltextrun"/>
          <w:rFonts w:ascii="Calibri" w:eastAsiaTheme="majorEastAsia" w:hAnsi="Calibri" w:cs="Calibri"/>
          <w:b/>
          <w:bCs/>
        </w:rPr>
        <w:t>First</w:t>
      </w:r>
      <w:proofErr w:type="gramEnd"/>
      <w:r w:rsidRPr="00F513E6">
        <w:rPr>
          <w:rStyle w:val="normaltextrun"/>
          <w:rFonts w:ascii="Calibri" w:eastAsiaTheme="majorEastAsia" w:hAnsi="Calibri" w:cs="Calibri"/>
          <w:b/>
          <w:bCs/>
        </w:rPr>
        <w:t xml:space="preserve"> puller has 50 feet to stop and restart, but only once!</w:t>
      </w:r>
      <w:r w:rsidRPr="00F513E6">
        <w:rPr>
          <w:rStyle w:val="eop"/>
          <w:rFonts w:ascii="Calibri" w:eastAsiaTheme="majorEastAsia" w:hAnsi="Calibri" w:cs="Calibri"/>
        </w:rPr>
        <w:t> </w:t>
      </w:r>
    </w:p>
    <w:p w14:paraId="28D1DE09" w14:textId="25677BA8" w:rsidR="00F513E6" w:rsidRPr="00F513E6" w:rsidRDefault="00F513E6" w:rsidP="00226F19">
      <w:pPr>
        <w:pStyle w:val="paragraph"/>
        <w:numPr>
          <w:ilvl w:val="0"/>
          <w:numId w:val="16"/>
        </w:numPr>
        <w:spacing w:before="0" w:beforeAutospacing="0" w:after="60" w:afterAutospacing="0"/>
        <w:textAlignment w:val="baseline"/>
        <w:rPr>
          <w:rFonts w:ascii="Calibri" w:hAnsi="Calibri" w:cs="Calibri"/>
        </w:rPr>
      </w:pPr>
      <w:r w:rsidRPr="00F513E6">
        <w:rPr>
          <w:rStyle w:val="normaltextrun"/>
          <w:rFonts w:ascii="Calibri" w:eastAsiaTheme="majorEastAsia" w:hAnsi="Calibri" w:cs="Calibri"/>
        </w:rPr>
        <w:t>All tractors must be stock; Everything in place except alternators and straight pipes.</w:t>
      </w:r>
      <w:r w:rsidRPr="00F513E6">
        <w:rPr>
          <w:rStyle w:val="eop"/>
          <w:rFonts w:ascii="Calibri" w:eastAsiaTheme="majorEastAsia" w:hAnsi="Calibri" w:cs="Calibri"/>
        </w:rPr>
        <w:t> </w:t>
      </w:r>
    </w:p>
    <w:p w14:paraId="163FC40E" w14:textId="56362759" w:rsidR="00F513E6" w:rsidRPr="00F513E6" w:rsidRDefault="00F513E6" w:rsidP="00226F19">
      <w:pPr>
        <w:pStyle w:val="paragraph"/>
        <w:numPr>
          <w:ilvl w:val="0"/>
          <w:numId w:val="16"/>
        </w:numPr>
        <w:spacing w:before="0" w:beforeAutospacing="0" w:after="60" w:afterAutospacing="0"/>
        <w:textAlignment w:val="baseline"/>
        <w:rPr>
          <w:rFonts w:ascii="Calibri" w:hAnsi="Calibri" w:cs="Calibri"/>
        </w:rPr>
      </w:pPr>
      <w:r w:rsidRPr="00F513E6">
        <w:rPr>
          <w:rStyle w:val="normaltextrun"/>
          <w:rFonts w:ascii="Calibri" w:eastAsiaTheme="majorEastAsia" w:hAnsi="Calibri" w:cs="Calibri"/>
        </w:rPr>
        <w:t>Tractors must have factory PTO or factory belt pulley</w:t>
      </w:r>
      <w:r w:rsidRPr="00F513E6">
        <w:rPr>
          <w:rStyle w:val="eop"/>
          <w:rFonts w:ascii="Calibri" w:eastAsiaTheme="majorEastAsia" w:hAnsi="Calibri" w:cs="Calibri"/>
        </w:rPr>
        <w:t> </w:t>
      </w:r>
    </w:p>
    <w:p w14:paraId="27511D30" w14:textId="0CC7C59A" w:rsidR="00F513E6" w:rsidRPr="00F513E6" w:rsidRDefault="00F513E6" w:rsidP="00226F19">
      <w:pPr>
        <w:pStyle w:val="paragraph"/>
        <w:numPr>
          <w:ilvl w:val="0"/>
          <w:numId w:val="16"/>
        </w:numPr>
        <w:spacing w:before="0" w:beforeAutospacing="0" w:after="60" w:afterAutospacing="0"/>
        <w:textAlignment w:val="baseline"/>
        <w:rPr>
          <w:rFonts w:ascii="Calibri" w:hAnsi="Calibri" w:cs="Calibri"/>
        </w:rPr>
      </w:pPr>
      <w:r w:rsidRPr="00F513E6">
        <w:rPr>
          <w:rStyle w:val="normaltextrun"/>
          <w:rFonts w:ascii="Calibri" w:eastAsiaTheme="majorEastAsia" w:hAnsi="Calibri" w:cs="Calibri"/>
        </w:rPr>
        <w:t>Local and Stock class tractors must have stock rims. No press rims if the tractor did not come with them. No duals, radial or cut tires.</w:t>
      </w:r>
      <w:r w:rsidRPr="00F513E6">
        <w:rPr>
          <w:rStyle w:val="eop"/>
          <w:rFonts w:ascii="Calibri" w:eastAsiaTheme="majorEastAsia" w:hAnsi="Calibri" w:cs="Calibri"/>
        </w:rPr>
        <w:t> </w:t>
      </w:r>
    </w:p>
    <w:p w14:paraId="4A5A502B" w14:textId="63ECA0C0" w:rsidR="00F513E6" w:rsidRPr="00F513E6" w:rsidRDefault="00F513E6" w:rsidP="00226F19">
      <w:pPr>
        <w:pStyle w:val="paragraph"/>
        <w:numPr>
          <w:ilvl w:val="0"/>
          <w:numId w:val="16"/>
        </w:numPr>
        <w:spacing w:before="0" w:beforeAutospacing="0" w:after="60" w:afterAutospacing="0"/>
        <w:textAlignment w:val="baseline"/>
        <w:rPr>
          <w:rFonts w:ascii="Calibri" w:hAnsi="Calibri" w:cs="Calibri"/>
        </w:rPr>
      </w:pPr>
      <w:r w:rsidRPr="00F513E6">
        <w:rPr>
          <w:rStyle w:val="normaltextrun"/>
          <w:rFonts w:ascii="Calibri" w:eastAsiaTheme="majorEastAsia" w:hAnsi="Calibri" w:cs="Calibri"/>
        </w:rPr>
        <w:t>Two hooks per tractor – the only exception being if we do not have 75 hooks to pay for the sled, then we may allow more.</w:t>
      </w:r>
      <w:r w:rsidRPr="00F513E6">
        <w:rPr>
          <w:rStyle w:val="eop"/>
          <w:rFonts w:ascii="Calibri" w:eastAsiaTheme="majorEastAsia" w:hAnsi="Calibri" w:cs="Calibri"/>
        </w:rPr>
        <w:t> </w:t>
      </w:r>
    </w:p>
    <w:p w14:paraId="05C26BF3" w14:textId="30BE392C" w:rsidR="00F513E6" w:rsidRPr="00F513E6" w:rsidRDefault="00F513E6" w:rsidP="00226F19">
      <w:pPr>
        <w:pStyle w:val="paragraph"/>
        <w:numPr>
          <w:ilvl w:val="0"/>
          <w:numId w:val="16"/>
        </w:numPr>
        <w:spacing w:before="0" w:beforeAutospacing="0" w:after="60" w:afterAutospacing="0"/>
        <w:textAlignment w:val="baseline"/>
        <w:rPr>
          <w:rFonts w:ascii="Calibri" w:hAnsi="Calibri" w:cs="Calibri"/>
        </w:rPr>
      </w:pPr>
      <w:r w:rsidRPr="00F513E6">
        <w:rPr>
          <w:rStyle w:val="normaltextrun"/>
          <w:rFonts w:ascii="Calibri" w:eastAsiaTheme="majorEastAsia" w:hAnsi="Calibri" w:cs="Calibri"/>
        </w:rPr>
        <w:t>Unsportsmanlike conduct will not be tolerated and will be disqualified</w:t>
      </w:r>
      <w:r w:rsidRPr="00F513E6">
        <w:rPr>
          <w:rStyle w:val="eop"/>
          <w:rFonts w:ascii="Calibri" w:eastAsiaTheme="majorEastAsia" w:hAnsi="Calibri" w:cs="Calibri"/>
        </w:rPr>
        <w:t> </w:t>
      </w:r>
    </w:p>
    <w:p w14:paraId="5AD8B0C7" w14:textId="18D14318" w:rsidR="00F513E6" w:rsidRDefault="00F513E6" w:rsidP="00F513E6">
      <w:pPr>
        <w:pStyle w:val="paragraph"/>
        <w:spacing w:before="0" w:beforeAutospacing="0" w:after="60" w:afterAutospacing="0"/>
        <w:jc w:val="right"/>
        <w:textAlignment w:val="baseline"/>
        <w:rPr>
          <w:rStyle w:val="normaltextrun"/>
          <w:rFonts w:ascii="Calibri" w:eastAsiaTheme="majorEastAsia" w:hAnsi="Calibri" w:cs="Calibri"/>
          <w:b/>
          <w:bCs/>
        </w:rPr>
      </w:pPr>
      <w:r>
        <w:rPr>
          <w:rStyle w:val="normaltextrun"/>
          <w:rFonts w:ascii="Calibri" w:eastAsiaTheme="majorEastAsia" w:hAnsi="Calibri" w:cs="Calibri"/>
          <w:b/>
          <w:bCs/>
        </w:rPr>
        <w:t xml:space="preserve">OPEN &amp; HOBBY STOCK CLASSES CONTINUED ONTO NEXT PAGE </w:t>
      </w:r>
      <w:r w:rsidRPr="00F513E6">
        <w:rPr>
          <w:rStyle w:val="normaltextrun"/>
          <w:rFonts w:ascii="Calibri" w:eastAsiaTheme="majorEastAsia" w:hAnsi="Calibri" w:cs="Calibri"/>
          <w:b/>
          <w:bCs/>
        </w:rPr>
        <w:sym w:font="Wingdings" w:char="F0E0"/>
      </w:r>
    </w:p>
    <w:p w14:paraId="0EB3F317" w14:textId="4602A62C" w:rsidR="00F513E6" w:rsidRPr="00F513E6" w:rsidRDefault="00F513E6" w:rsidP="00F513E6">
      <w:pPr>
        <w:pStyle w:val="paragraph"/>
        <w:spacing w:before="0" w:beforeAutospacing="0" w:after="0" w:afterAutospacing="0"/>
        <w:jc w:val="center"/>
        <w:textAlignment w:val="baseline"/>
        <w:rPr>
          <w:rFonts w:ascii="Segoe UI" w:hAnsi="Segoe UI" w:cs="Segoe UI"/>
          <w:sz w:val="20"/>
          <w:szCs w:val="20"/>
          <w:u w:val="single"/>
        </w:rPr>
      </w:pPr>
      <w:r w:rsidRPr="00F513E6">
        <w:rPr>
          <w:rStyle w:val="normaltextrun"/>
          <w:rFonts w:ascii="Calibri" w:eastAsiaTheme="majorEastAsia" w:hAnsi="Calibri" w:cs="Calibri"/>
          <w:b/>
          <w:bCs/>
          <w:sz w:val="28"/>
          <w:szCs w:val="28"/>
          <w:u w:val="single"/>
        </w:rPr>
        <w:lastRenderedPageBreak/>
        <w:t>Open &amp; Hobby Stock Classes</w:t>
      </w:r>
    </w:p>
    <w:p w14:paraId="28817A78" w14:textId="77777777" w:rsidR="00F513E6" w:rsidRPr="00F513E6" w:rsidRDefault="00F513E6" w:rsidP="00F513E6">
      <w:pPr>
        <w:pStyle w:val="paragraph"/>
        <w:numPr>
          <w:ilvl w:val="0"/>
          <w:numId w:val="27"/>
        </w:numPr>
        <w:spacing w:before="0" w:beforeAutospacing="0" w:after="60" w:afterAutospacing="0"/>
        <w:ind w:left="432" w:firstLine="0"/>
        <w:textAlignment w:val="baseline"/>
        <w:rPr>
          <w:rFonts w:ascii="Calibri" w:hAnsi="Calibri" w:cs="Calibri"/>
        </w:rPr>
      </w:pPr>
      <w:r w:rsidRPr="00F513E6">
        <w:rPr>
          <w:rStyle w:val="normaltextrun"/>
          <w:rFonts w:ascii="Calibri" w:eastAsiaTheme="majorEastAsia" w:hAnsi="Calibri" w:cs="Calibri"/>
        </w:rPr>
        <w:t>Tractors in Open Class must be 1970 &amp; older. Tractors in Hobby Stock Class must be 1959 &amp; older.</w:t>
      </w:r>
      <w:r w:rsidRPr="00F513E6">
        <w:rPr>
          <w:rStyle w:val="eop"/>
          <w:rFonts w:ascii="Calibri" w:eastAsiaTheme="majorEastAsia" w:hAnsi="Calibri" w:cs="Calibri"/>
        </w:rPr>
        <w:t> </w:t>
      </w:r>
    </w:p>
    <w:p w14:paraId="0A442184" w14:textId="77777777" w:rsidR="00F513E6" w:rsidRPr="00F513E6" w:rsidRDefault="00F513E6" w:rsidP="00F513E6">
      <w:pPr>
        <w:pStyle w:val="paragraph"/>
        <w:numPr>
          <w:ilvl w:val="0"/>
          <w:numId w:val="28"/>
        </w:numPr>
        <w:spacing w:before="0" w:beforeAutospacing="0" w:after="60" w:afterAutospacing="0"/>
        <w:ind w:left="432" w:firstLine="0"/>
        <w:textAlignment w:val="baseline"/>
        <w:rPr>
          <w:rFonts w:ascii="Calibri" w:hAnsi="Calibri" w:cs="Calibri"/>
        </w:rPr>
      </w:pPr>
      <w:r w:rsidRPr="00F513E6">
        <w:rPr>
          <w:rStyle w:val="normaltextrun"/>
          <w:rFonts w:ascii="Calibri" w:eastAsiaTheme="majorEastAsia" w:hAnsi="Calibri" w:cs="Calibri"/>
        </w:rPr>
        <w:t>All the above rules in the Stock Class still apply; except age, press wheels, no multiple fuel systems, radials and tire size.</w:t>
      </w:r>
      <w:r w:rsidRPr="00F513E6">
        <w:rPr>
          <w:rStyle w:val="eop"/>
          <w:rFonts w:ascii="Calibri" w:eastAsiaTheme="majorEastAsia" w:hAnsi="Calibri" w:cs="Calibri"/>
        </w:rPr>
        <w:t> </w:t>
      </w:r>
    </w:p>
    <w:p w14:paraId="72C68936" w14:textId="77777777" w:rsidR="00F513E6" w:rsidRPr="00F513E6" w:rsidRDefault="00F513E6" w:rsidP="00F513E6">
      <w:pPr>
        <w:pStyle w:val="paragraph"/>
        <w:numPr>
          <w:ilvl w:val="0"/>
          <w:numId w:val="29"/>
        </w:numPr>
        <w:spacing w:before="0" w:beforeAutospacing="0" w:after="60" w:afterAutospacing="0"/>
        <w:ind w:left="432" w:firstLine="0"/>
        <w:textAlignment w:val="baseline"/>
        <w:rPr>
          <w:rFonts w:ascii="Calibri" w:hAnsi="Calibri" w:cs="Calibri"/>
        </w:rPr>
      </w:pPr>
      <w:r w:rsidRPr="00F513E6">
        <w:rPr>
          <w:rStyle w:val="normaltextrun"/>
          <w:rFonts w:ascii="Calibri" w:eastAsiaTheme="majorEastAsia" w:hAnsi="Calibri" w:cs="Calibri"/>
        </w:rPr>
        <w:t>Tractors must have stock block, transmission and be overall stock appearing.</w:t>
      </w:r>
      <w:r w:rsidRPr="00F513E6">
        <w:rPr>
          <w:rStyle w:val="eop"/>
          <w:rFonts w:ascii="Calibri" w:eastAsiaTheme="majorEastAsia" w:hAnsi="Calibri" w:cs="Calibri"/>
        </w:rPr>
        <w:t> </w:t>
      </w:r>
    </w:p>
    <w:p w14:paraId="458AC8AA" w14:textId="77777777" w:rsidR="00F513E6" w:rsidRPr="00F513E6" w:rsidRDefault="00F513E6" w:rsidP="00F513E6">
      <w:pPr>
        <w:pStyle w:val="paragraph"/>
        <w:numPr>
          <w:ilvl w:val="0"/>
          <w:numId w:val="30"/>
        </w:numPr>
        <w:spacing w:before="0" w:beforeAutospacing="0" w:after="60" w:afterAutospacing="0"/>
        <w:ind w:left="432" w:firstLine="0"/>
        <w:textAlignment w:val="baseline"/>
        <w:rPr>
          <w:rFonts w:ascii="Calibri" w:hAnsi="Calibri" w:cs="Calibri"/>
        </w:rPr>
      </w:pPr>
      <w:r w:rsidRPr="00F513E6">
        <w:rPr>
          <w:rStyle w:val="normaltextrun"/>
          <w:rFonts w:ascii="Calibri" w:eastAsiaTheme="majorEastAsia" w:hAnsi="Calibri" w:cs="Calibri"/>
        </w:rPr>
        <w:t xml:space="preserve">There is a 5mph speed limit in the Hobby Stock Class. There is NO speed limit in </w:t>
      </w:r>
      <w:proofErr w:type="gramStart"/>
      <w:r w:rsidRPr="00F513E6">
        <w:rPr>
          <w:rStyle w:val="normaltextrun"/>
          <w:rFonts w:ascii="Calibri" w:eastAsiaTheme="majorEastAsia" w:hAnsi="Calibri" w:cs="Calibri"/>
        </w:rPr>
        <w:t>the Open</w:t>
      </w:r>
      <w:proofErr w:type="gramEnd"/>
      <w:r w:rsidRPr="00F513E6">
        <w:rPr>
          <w:rStyle w:val="normaltextrun"/>
          <w:rFonts w:ascii="Calibri" w:eastAsiaTheme="majorEastAsia" w:hAnsi="Calibri" w:cs="Calibri"/>
        </w:rPr>
        <w:t xml:space="preserve"> Class. </w:t>
      </w:r>
      <w:r w:rsidRPr="00F513E6">
        <w:rPr>
          <w:rStyle w:val="eop"/>
          <w:rFonts w:ascii="Calibri" w:eastAsiaTheme="majorEastAsia" w:hAnsi="Calibri" w:cs="Calibri"/>
        </w:rPr>
        <w:t> </w:t>
      </w:r>
    </w:p>
    <w:p w14:paraId="7840F8E5" w14:textId="77777777" w:rsidR="00F513E6" w:rsidRPr="00F513E6" w:rsidRDefault="00F513E6" w:rsidP="00F513E6">
      <w:pPr>
        <w:pStyle w:val="paragraph"/>
        <w:numPr>
          <w:ilvl w:val="0"/>
          <w:numId w:val="31"/>
        </w:numPr>
        <w:spacing w:before="0" w:beforeAutospacing="0" w:after="60" w:afterAutospacing="0"/>
        <w:ind w:left="432" w:firstLine="0"/>
        <w:textAlignment w:val="baseline"/>
        <w:rPr>
          <w:rFonts w:ascii="Calibri" w:hAnsi="Calibri" w:cs="Calibri"/>
        </w:rPr>
      </w:pPr>
      <w:r w:rsidRPr="00F513E6">
        <w:rPr>
          <w:rStyle w:val="normaltextrun"/>
          <w:rFonts w:ascii="Calibri" w:eastAsiaTheme="majorEastAsia" w:hAnsi="Calibri" w:cs="Calibri"/>
        </w:rPr>
        <w:t>The turbos in the open class must be considered able to work in the field</w:t>
      </w:r>
      <w:r w:rsidRPr="00F513E6">
        <w:rPr>
          <w:rStyle w:val="eop"/>
          <w:rFonts w:ascii="Calibri" w:eastAsiaTheme="majorEastAsia" w:hAnsi="Calibri" w:cs="Calibri"/>
        </w:rPr>
        <w:t> </w:t>
      </w:r>
    </w:p>
    <w:p w14:paraId="6F9972E8" w14:textId="77777777" w:rsidR="00F513E6" w:rsidRPr="00F513E6" w:rsidRDefault="00F513E6" w:rsidP="00F513E6">
      <w:pPr>
        <w:pStyle w:val="paragraph"/>
        <w:numPr>
          <w:ilvl w:val="0"/>
          <w:numId w:val="32"/>
        </w:numPr>
        <w:spacing w:before="0" w:beforeAutospacing="0" w:after="60" w:afterAutospacing="0"/>
        <w:ind w:left="432" w:firstLine="0"/>
        <w:textAlignment w:val="baseline"/>
        <w:rPr>
          <w:rFonts w:ascii="Calibri" w:hAnsi="Calibri" w:cs="Calibri"/>
        </w:rPr>
      </w:pPr>
      <w:r w:rsidRPr="00F513E6">
        <w:rPr>
          <w:rStyle w:val="normaltextrun"/>
          <w:rFonts w:ascii="Calibri" w:eastAsiaTheme="majorEastAsia" w:hAnsi="Calibri" w:cs="Calibri"/>
        </w:rPr>
        <w:t>The pull hitch that is allowed must be more that 18” from the rear axle and no more than 20” in height. The height will be checked on the scale on the way to the track.</w:t>
      </w:r>
      <w:r w:rsidRPr="00F513E6">
        <w:rPr>
          <w:rStyle w:val="eop"/>
          <w:rFonts w:ascii="Calibri" w:eastAsiaTheme="majorEastAsia" w:hAnsi="Calibri" w:cs="Calibri"/>
        </w:rPr>
        <w:t> </w:t>
      </w:r>
    </w:p>
    <w:p w14:paraId="6CDA2916" w14:textId="77777777" w:rsidR="00F513E6" w:rsidRPr="00F513E6" w:rsidRDefault="00F513E6" w:rsidP="00F513E6">
      <w:pPr>
        <w:pStyle w:val="paragraph"/>
        <w:numPr>
          <w:ilvl w:val="0"/>
          <w:numId w:val="33"/>
        </w:numPr>
        <w:spacing w:before="0" w:beforeAutospacing="0" w:after="60" w:afterAutospacing="0"/>
        <w:ind w:left="432" w:firstLine="0"/>
        <w:textAlignment w:val="baseline"/>
        <w:rPr>
          <w:rFonts w:ascii="Calibri" w:hAnsi="Calibri" w:cs="Calibri"/>
        </w:rPr>
      </w:pPr>
      <w:r w:rsidRPr="00F513E6">
        <w:rPr>
          <w:rStyle w:val="normaltextrun"/>
          <w:rFonts w:ascii="Calibri" w:eastAsiaTheme="majorEastAsia" w:hAnsi="Calibri" w:cs="Calibri"/>
        </w:rPr>
        <w:t>Front weights no more than 24” in front of the front axles</w:t>
      </w:r>
      <w:r w:rsidRPr="00F513E6">
        <w:rPr>
          <w:rStyle w:val="eop"/>
          <w:rFonts w:ascii="Calibri" w:eastAsiaTheme="majorEastAsia" w:hAnsi="Calibri" w:cs="Calibri"/>
        </w:rPr>
        <w:t> </w:t>
      </w:r>
    </w:p>
    <w:p w14:paraId="0867261C" w14:textId="77777777" w:rsidR="00F513E6" w:rsidRDefault="00F513E6" w:rsidP="00F513E6">
      <w:pPr>
        <w:pStyle w:val="paragraph"/>
        <w:spacing w:before="0" w:beforeAutospacing="0" w:after="0" w:afterAutospacing="0"/>
        <w:ind w:left="72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 </w:t>
      </w:r>
    </w:p>
    <w:p w14:paraId="1BB89DF2" w14:textId="77777777" w:rsidR="00F513E6" w:rsidRDefault="00F513E6" w:rsidP="00F513E6">
      <w:pPr>
        <w:pStyle w:val="paragraph"/>
        <w:spacing w:before="0" w:beforeAutospacing="0" w:after="0" w:afterAutospacing="0"/>
        <w:ind w:left="720"/>
        <w:textAlignment w:val="baseline"/>
        <w:rPr>
          <w:rFonts w:ascii="Segoe UI" w:hAnsi="Segoe UI" w:cs="Segoe UI"/>
          <w:sz w:val="18"/>
          <w:szCs w:val="18"/>
        </w:rPr>
      </w:pPr>
    </w:p>
    <w:p w14:paraId="782DB00C" w14:textId="50A47127" w:rsidR="00F513E6" w:rsidRPr="00F513E6" w:rsidRDefault="00F513E6" w:rsidP="00F513E6">
      <w:pPr>
        <w:pStyle w:val="paragraph"/>
        <w:spacing w:before="0" w:beforeAutospacing="0" w:after="0" w:afterAutospacing="0"/>
        <w:ind w:left="720"/>
        <w:jc w:val="center"/>
        <w:textAlignment w:val="baseline"/>
        <w:rPr>
          <w:rFonts w:ascii="Segoe UI" w:hAnsi="Segoe UI" w:cs="Segoe UI"/>
          <w:b/>
          <w:bCs/>
          <w:sz w:val="20"/>
          <w:szCs w:val="20"/>
          <w:u w:val="single"/>
        </w:rPr>
      </w:pPr>
      <w:r w:rsidRPr="00F513E6">
        <w:rPr>
          <w:rStyle w:val="normaltextrun"/>
          <w:rFonts w:ascii="Calibri" w:eastAsiaTheme="majorEastAsia" w:hAnsi="Calibri" w:cs="Calibri"/>
          <w:b/>
          <w:bCs/>
          <w:u w:val="single"/>
        </w:rPr>
        <w:t>TIRE SIZE LIMITS -</w:t>
      </w:r>
      <w:r w:rsidRPr="00F513E6">
        <w:rPr>
          <w:rStyle w:val="normaltextrun"/>
          <w:rFonts w:ascii="Calibri" w:eastAsiaTheme="majorEastAsia" w:hAnsi="Calibri" w:cs="Calibri"/>
          <w:b/>
          <w:bCs/>
          <w:u w:val="single"/>
        </w:rPr>
        <w:t xml:space="preserve"> Local and Stock Classes</w:t>
      </w:r>
    </w:p>
    <w:p w14:paraId="0BC7BF30" w14:textId="77777777" w:rsidR="00F513E6" w:rsidRDefault="00F513E6" w:rsidP="00F513E6">
      <w:pPr>
        <w:pStyle w:val="paragraph"/>
        <w:spacing w:before="0" w:beforeAutospacing="0" w:after="0" w:afterAutospacing="0"/>
        <w:ind w:left="720"/>
        <w:textAlignment w:val="baseline"/>
        <w:rPr>
          <w:rFonts w:ascii="Segoe UI" w:hAnsi="Segoe UI" w:cs="Segoe UI"/>
          <w:sz w:val="18"/>
          <w:szCs w:val="18"/>
        </w:rPr>
      </w:pPr>
      <w:r w:rsidRPr="00F513E6">
        <w:rPr>
          <w:rStyle w:val="normaltextrun"/>
          <w:rFonts w:ascii="Calibri" w:eastAsiaTheme="majorEastAsia" w:hAnsi="Calibri" w:cs="Calibri"/>
          <w:b/>
          <w:bCs/>
          <w:sz w:val="22"/>
          <w:szCs w:val="22"/>
          <w:u w:val="single"/>
        </w:rPr>
        <w:t>3700lb</w:t>
      </w:r>
      <w:r w:rsidRPr="00F513E6">
        <w:rPr>
          <w:rStyle w:val="tabchar"/>
          <w:rFonts w:ascii="Calibri" w:eastAsiaTheme="majorEastAsia" w:hAnsi="Calibri" w:cs="Calibri"/>
          <w:b/>
          <w:bCs/>
          <w:sz w:val="22"/>
          <w:szCs w:val="22"/>
          <w:u w:val="single"/>
        </w:rPr>
        <w:tab/>
      </w:r>
      <w:r>
        <w:rPr>
          <w:rStyle w:val="tabchar"/>
          <w:rFonts w:ascii="Calibri" w:eastAsiaTheme="majorEastAsia" w:hAnsi="Calibri" w:cs="Calibri"/>
          <w:sz w:val="22"/>
          <w:szCs w:val="22"/>
        </w:rPr>
        <w:tab/>
      </w:r>
      <w:r w:rsidRPr="00F513E6">
        <w:rPr>
          <w:rStyle w:val="normaltextrun"/>
          <w:rFonts w:ascii="Calibri" w:eastAsiaTheme="majorEastAsia" w:hAnsi="Calibri" w:cs="Calibri"/>
          <w:b/>
          <w:bCs/>
          <w:sz w:val="22"/>
          <w:szCs w:val="22"/>
          <w:u w:val="single"/>
        </w:rPr>
        <w:t>4500lb</w:t>
      </w:r>
      <w:r w:rsidRPr="00F513E6">
        <w:rPr>
          <w:rStyle w:val="tabchar"/>
          <w:rFonts w:ascii="Calibri" w:eastAsiaTheme="majorEastAsia" w:hAnsi="Calibri" w:cs="Calibri"/>
          <w:b/>
          <w:bCs/>
          <w:sz w:val="22"/>
          <w:szCs w:val="22"/>
          <w:u w:val="single"/>
        </w:rPr>
        <w:tab/>
      </w:r>
      <w:r>
        <w:rPr>
          <w:rStyle w:val="tabchar"/>
          <w:rFonts w:ascii="Calibri" w:eastAsiaTheme="majorEastAsia" w:hAnsi="Calibri" w:cs="Calibri"/>
          <w:sz w:val="22"/>
          <w:szCs w:val="22"/>
        </w:rPr>
        <w:tab/>
      </w:r>
      <w:r w:rsidRPr="00F513E6">
        <w:rPr>
          <w:rStyle w:val="normaltextrun"/>
          <w:rFonts w:ascii="Calibri" w:eastAsiaTheme="majorEastAsia" w:hAnsi="Calibri" w:cs="Calibri"/>
          <w:b/>
          <w:bCs/>
          <w:sz w:val="22"/>
          <w:szCs w:val="22"/>
          <w:u w:val="single"/>
        </w:rPr>
        <w:t>5500lb</w:t>
      </w:r>
      <w:r w:rsidRPr="00F513E6">
        <w:rPr>
          <w:rStyle w:val="tabchar"/>
          <w:rFonts w:ascii="Calibri" w:eastAsiaTheme="majorEastAsia" w:hAnsi="Calibri" w:cs="Calibri"/>
          <w:b/>
          <w:bCs/>
          <w:sz w:val="22"/>
          <w:szCs w:val="22"/>
          <w:u w:val="single"/>
        </w:rPr>
        <w:tab/>
      </w:r>
      <w:r w:rsidRPr="00F513E6">
        <w:rPr>
          <w:rStyle w:val="tabchar"/>
          <w:rFonts w:ascii="Calibri" w:eastAsiaTheme="majorEastAsia" w:hAnsi="Calibri" w:cs="Calibri"/>
          <w:b/>
          <w:bCs/>
          <w:sz w:val="22"/>
          <w:szCs w:val="22"/>
        </w:rPr>
        <w:tab/>
      </w:r>
      <w:r w:rsidRPr="00F513E6">
        <w:rPr>
          <w:rStyle w:val="normaltextrun"/>
          <w:rFonts w:ascii="Calibri" w:eastAsiaTheme="majorEastAsia" w:hAnsi="Calibri" w:cs="Calibri"/>
          <w:b/>
          <w:bCs/>
          <w:sz w:val="22"/>
          <w:szCs w:val="22"/>
          <w:u w:val="single"/>
        </w:rPr>
        <w:t>6500lb</w:t>
      </w:r>
      <w:r w:rsidRPr="00F513E6">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sidRPr="00F513E6">
        <w:rPr>
          <w:rStyle w:val="normaltextrun"/>
          <w:rFonts w:ascii="Calibri" w:eastAsiaTheme="majorEastAsia" w:hAnsi="Calibri" w:cs="Calibri"/>
          <w:b/>
          <w:bCs/>
          <w:sz w:val="22"/>
          <w:szCs w:val="22"/>
          <w:u w:val="single"/>
        </w:rPr>
        <w:t>7500lb</w:t>
      </w:r>
      <w:r w:rsidRPr="00F513E6">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sidRPr="00F513E6">
        <w:rPr>
          <w:rStyle w:val="normaltextrun"/>
          <w:rFonts w:ascii="Calibri" w:eastAsiaTheme="majorEastAsia" w:hAnsi="Calibri" w:cs="Calibri"/>
          <w:b/>
          <w:bCs/>
          <w:sz w:val="22"/>
          <w:szCs w:val="22"/>
          <w:u w:val="single"/>
        </w:rPr>
        <w:t>8500 &amp;9500lb</w:t>
      </w:r>
      <w:r>
        <w:rPr>
          <w:rStyle w:val="eop"/>
          <w:rFonts w:ascii="Calibri" w:eastAsiaTheme="majorEastAsia" w:hAnsi="Calibri" w:cs="Calibri"/>
          <w:sz w:val="22"/>
          <w:szCs w:val="22"/>
        </w:rPr>
        <w:t> </w:t>
      </w:r>
    </w:p>
    <w:p w14:paraId="08FE4D9D" w14:textId="77777777" w:rsidR="00F513E6" w:rsidRDefault="00F513E6" w:rsidP="00F513E6">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sz w:val="22"/>
          <w:szCs w:val="22"/>
        </w:rPr>
        <w:t>12.4x38</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sz w:val="22"/>
          <w:szCs w:val="22"/>
        </w:rPr>
        <w:t>13.6x38</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sz w:val="22"/>
          <w:szCs w:val="22"/>
        </w:rPr>
        <w:t>14.9x38</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sz w:val="22"/>
          <w:szCs w:val="22"/>
        </w:rPr>
        <w:t>15.5x38</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sz w:val="22"/>
          <w:szCs w:val="22"/>
        </w:rPr>
        <w:t>16.9x38</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sz w:val="22"/>
          <w:szCs w:val="22"/>
        </w:rPr>
        <w:t>18.4x38</w:t>
      </w:r>
      <w:r>
        <w:rPr>
          <w:rStyle w:val="eop"/>
          <w:rFonts w:ascii="Calibri" w:eastAsiaTheme="majorEastAsia" w:hAnsi="Calibri" w:cs="Calibri"/>
          <w:sz w:val="22"/>
          <w:szCs w:val="22"/>
        </w:rPr>
        <w:t> </w:t>
      </w:r>
    </w:p>
    <w:p w14:paraId="1EF423DA" w14:textId="77777777" w:rsidR="00F513E6" w:rsidRDefault="00F513E6" w:rsidP="00F513E6">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sz w:val="22"/>
          <w:szCs w:val="22"/>
        </w:rPr>
        <w:t>13.6x28</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sz w:val="22"/>
          <w:szCs w:val="22"/>
        </w:rPr>
        <w:t>14.9x28</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sz w:val="22"/>
          <w:szCs w:val="22"/>
        </w:rPr>
        <w:t>14.9x28</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sz w:val="22"/>
          <w:szCs w:val="22"/>
        </w:rPr>
        <w:t>16.9x34</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sz w:val="22"/>
          <w:szCs w:val="22"/>
        </w:rPr>
        <w:t>18.4x34</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sz w:val="22"/>
          <w:szCs w:val="22"/>
        </w:rPr>
        <w:t>18.4x34</w:t>
      </w:r>
      <w:r>
        <w:rPr>
          <w:rStyle w:val="eop"/>
          <w:rFonts w:ascii="Calibri" w:eastAsiaTheme="majorEastAsia" w:hAnsi="Calibri" w:cs="Calibri"/>
          <w:sz w:val="22"/>
          <w:szCs w:val="22"/>
        </w:rPr>
        <w:t> </w:t>
      </w:r>
    </w:p>
    <w:p w14:paraId="1710354B" w14:textId="77777777" w:rsidR="00F513E6" w:rsidRDefault="00F513E6" w:rsidP="00F513E6">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sz w:val="22"/>
          <w:szCs w:val="22"/>
        </w:rPr>
        <w:t>14.9x26</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Calibri" w:eastAsiaTheme="majorEastAsia" w:hAnsi="Calibri" w:cs="Calibri"/>
          <w:sz w:val="22"/>
          <w:szCs w:val="22"/>
        </w:rPr>
        <w:t>16.6x28</w:t>
      </w:r>
      <w:r>
        <w:rPr>
          <w:rStyle w:val="eop"/>
          <w:rFonts w:ascii="Calibri" w:eastAsiaTheme="majorEastAsia" w:hAnsi="Calibri" w:cs="Calibri"/>
          <w:sz w:val="22"/>
          <w:szCs w:val="22"/>
        </w:rPr>
        <w:t> </w:t>
      </w:r>
    </w:p>
    <w:p w14:paraId="286DF4F9" w14:textId="77777777" w:rsidR="00B01274" w:rsidRDefault="00B01274" w:rsidP="00F513E6">
      <w:pPr>
        <w:jc w:val="center"/>
      </w:pPr>
    </w:p>
    <w:p w14:paraId="66B1BE75" w14:textId="5D099121" w:rsidR="00F513E6" w:rsidRPr="00226F19" w:rsidRDefault="00F513E6" w:rsidP="00F513E6">
      <w:pPr>
        <w:jc w:val="right"/>
        <w:rPr>
          <w:rFonts w:ascii="Times" w:hAnsi="Times"/>
          <w:sz w:val="22"/>
          <w:szCs w:val="22"/>
        </w:rPr>
      </w:pPr>
      <w:r w:rsidRPr="00226F19">
        <w:rPr>
          <w:rFonts w:ascii="Times" w:hAnsi="Times"/>
          <w:sz w:val="22"/>
          <w:szCs w:val="22"/>
        </w:rPr>
        <w:t>REVISED: 6/4/25</w:t>
      </w:r>
    </w:p>
    <w:sectPr w:rsidR="00F513E6" w:rsidRPr="00226F19" w:rsidSect="00F513E6">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87C"/>
    <w:multiLevelType w:val="multilevel"/>
    <w:tmpl w:val="54162A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811CA"/>
    <w:multiLevelType w:val="multilevel"/>
    <w:tmpl w:val="5798C1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F195B"/>
    <w:multiLevelType w:val="multilevel"/>
    <w:tmpl w:val="C598CA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15C4E"/>
    <w:multiLevelType w:val="multilevel"/>
    <w:tmpl w:val="A92EC7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A4A32"/>
    <w:multiLevelType w:val="multilevel"/>
    <w:tmpl w:val="4300D85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9C2FF8"/>
    <w:multiLevelType w:val="multilevel"/>
    <w:tmpl w:val="FC3AD4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A81DCE"/>
    <w:multiLevelType w:val="multilevel"/>
    <w:tmpl w:val="52B694E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91E90"/>
    <w:multiLevelType w:val="multilevel"/>
    <w:tmpl w:val="583698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3E2D8A"/>
    <w:multiLevelType w:val="multilevel"/>
    <w:tmpl w:val="8430857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7F3209"/>
    <w:multiLevelType w:val="multilevel"/>
    <w:tmpl w:val="85BAD35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D818F0"/>
    <w:multiLevelType w:val="multilevel"/>
    <w:tmpl w:val="AE1E28AC"/>
    <w:lvl w:ilvl="0">
      <w:start w:val="19"/>
      <w:numFmt w:val="decimal"/>
      <w:lvlText w:val="%1."/>
      <w:lvlJc w:val="left"/>
      <w:pPr>
        <w:tabs>
          <w:tab w:val="num" w:pos="576"/>
        </w:tabs>
        <w:ind w:left="576" w:hanging="360"/>
      </w:pPr>
    </w:lvl>
    <w:lvl w:ilvl="1" w:tentative="1">
      <w:start w:val="1"/>
      <w:numFmt w:val="decimal"/>
      <w:lvlText w:val="%2."/>
      <w:lvlJc w:val="left"/>
      <w:pPr>
        <w:tabs>
          <w:tab w:val="num" w:pos="1296"/>
        </w:tabs>
        <w:ind w:left="1296" w:hanging="360"/>
      </w:pPr>
    </w:lvl>
    <w:lvl w:ilvl="2" w:tentative="1">
      <w:start w:val="1"/>
      <w:numFmt w:val="decimal"/>
      <w:lvlText w:val="%3."/>
      <w:lvlJc w:val="left"/>
      <w:pPr>
        <w:tabs>
          <w:tab w:val="num" w:pos="2016"/>
        </w:tabs>
        <w:ind w:left="2016" w:hanging="360"/>
      </w:pPr>
    </w:lvl>
    <w:lvl w:ilvl="3" w:tentative="1">
      <w:start w:val="1"/>
      <w:numFmt w:val="decimal"/>
      <w:lvlText w:val="%4."/>
      <w:lvlJc w:val="left"/>
      <w:pPr>
        <w:tabs>
          <w:tab w:val="num" w:pos="2736"/>
        </w:tabs>
        <w:ind w:left="2736" w:hanging="360"/>
      </w:pPr>
    </w:lvl>
    <w:lvl w:ilvl="4" w:tentative="1">
      <w:start w:val="1"/>
      <w:numFmt w:val="decimal"/>
      <w:lvlText w:val="%5."/>
      <w:lvlJc w:val="left"/>
      <w:pPr>
        <w:tabs>
          <w:tab w:val="num" w:pos="3456"/>
        </w:tabs>
        <w:ind w:left="3456" w:hanging="360"/>
      </w:pPr>
    </w:lvl>
    <w:lvl w:ilvl="5" w:tentative="1">
      <w:start w:val="1"/>
      <w:numFmt w:val="decimal"/>
      <w:lvlText w:val="%6."/>
      <w:lvlJc w:val="left"/>
      <w:pPr>
        <w:tabs>
          <w:tab w:val="num" w:pos="4176"/>
        </w:tabs>
        <w:ind w:left="4176" w:hanging="360"/>
      </w:pPr>
    </w:lvl>
    <w:lvl w:ilvl="6" w:tentative="1">
      <w:start w:val="1"/>
      <w:numFmt w:val="decimal"/>
      <w:lvlText w:val="%7."/>
      <w:lvlJc w:val="left"/>
      <w:pPr>
        <w:tabs>
          <w:tab w:val="num" w:pos="4896"/>
        </w:tabs>
        <w:ind w:left="4896" w:hanging="360"/>
      </w:pPr>
    </w:lvl>
    <w:lvl w:ilvl="7" w:tentative="1">
      <w:start w:val="1"/>
      <w:numFmt w:val="decimal"/>
      <w:lvlText w:val="%8."/>
      <w:lvlJc w:val="left"/>
      <w:pPr>
        <w:tabs>
          <w:tab w:val="num" w:pos="5616"/>
        </w:tabs>
        <w:ind w:left="5616" w:hanging="360"/>
      </w:pPr>
    </w:lvl>
    <w:lvl w:ilvl="8" w:tentative="1">
      <w:start w:val="1"/>
      <w:numFmt w:val="decimal"/>
      <w:lvlText w:val="%9."/>
      <w:lvlJc w:val="left"/>
      <w:pPr>
        <w:tabs>
          <w:tab w:val="num" w:pos="6336"/>
        </w:tabs>
        <w:ind w:left="6336" w:hanging="360"/>
      </w:pPr>
    </w:lvl>
  </w:abstractNum>
  <w:abstractNum w:abstractNumId="11" w15:restartNumberingAfterBreak="0">
    <w:nsid w:val="31961683"/>
    <w:multiLevelType w:val="hybridMultilevel"/>
    <w:tmpl w:val="A65E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554FC"/>
    <w:multiLevelType w:val="multilevel"/>
    <w:tmpl w:val="1812F2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EE1C12"/>
    <w:multiLevelType w:val="multilevel"/>
    <w:tmpl w:val="4DF63868"/>
    <w:lvl w:ilvl="0">
      <w:start w:val="6"/>
      <w:numFmt w:val="decimal"/>
      <w:lvlText w:val="%1."/>
      <w:lvlJc w:val="left"/>
      <w:pPr>
        <w:tabs>
          <w:tab w:val="num" w:pos="1350"/>
        </w:tabs>
        <w:ind w:left="1350" w:hanging="360"/>
      </w:pPr>
    </w:lvl>
    <w:lvl w:ilvl="1" w:tentative="1">
      <w:start w:val="1"/>
      <w:numFmt w:val="decimal"/>
      <w:lvlText w:val="%2."/>
      <w:lvlJc w:val="left"/>
      <w:pPr>
        <w:tabs>
          <w:tab w:val="num" w:pos="2070"/>
        </w:tabs>
        <w:ind w:left="2070" w:hanging="360"/>
      </w:pPr>
    </w:lvl>
    <w:lvl w:ilvl="2" w:tentative="1">
      <w:start w:val="1"/>
      <w:numFmt w:val="decimal"/>
      <w:lvlText w:val="%3."/>
      <w:lvlJc w:val="left"/>
      <w:pPr>
        <w:tabs>
          <w:tab w:val="num" w:pos="2790"/>
        </w:tabs>
        <w:ind w:left="2790" w:hanging="360"/>
      </w:pPr>
    </w:lvl>
    <w:lvl w:ilvl="3" w:tentative="1">
      <w:start w:val="1"/>
      <w:numFmt w:val="decimal"/>
      <w:lvlText w:val="%4."/>
      <w:lvlJc w:val="left"/>
      <w:pPr>
        <w:tabs>
          <w:tab w:val="num" w:pos="3510"/>
        </w:tabs>
        <w:ind w:left="3510" w:hanging="360"/>
      </w:pPr>
    </w:lvl>
    <w:lvl w:ilvl="4" w:tentative="1">
      <w:start w:val="1"/>
      <w:numFmt w:val="decimal"/>
      <w:lvlText w:val="%5."/>
      <w:lvlJc w:val="left"/>
      <w:pPr>
        <w:tabs>
          <w:tab w:val="num" w:pos="4230"/>
        </w:tabs>
        <w:ind w:left="4230" w:hanging="360"/>
      </w:pPr>
    </w:lvl>
    <w:lvl w:ilvl="5" w:tentative="1">
      <w:start w:val="1"/>
      <w:numFmt w:val="decimal"/>
      <w:lvlText w:val="%6."/>
      <w:lvlJc w:val="left"/>
      <w:pPr>
        <w:tabs>
          <w:tab w:val="num" w:pos="4950"/>
        </w:tabs>
        <w:ind w:left="4950" w:hanging="360"/>
      </w:pPr>
    </w:lvl>
    <w:lvl w:ilvl="6" w:tentative="1">
      <w:start w:val="1"/>
      <w:numFmt w:val="decimal"/>
      <w:lvlText w:val="%7."/>
      <w:lvlJc w:val="left"/>
      <w:pPr>
        <w:tabs>
          <w:tab w:val="num" w:pos="5670"/>
        </w:tabs>
        <w:ind w:left="5670" w:hanging="360"/>
      </w:pPr>
    </w:lvl>
    <w:lvl w:ilvl="7" w:tentative="1">
      <w:start w:val="1"/>
      <w:numFmt w:val="decimal"/>
      <w:lvlText w:val="%8."/>
      <w:lvlJc w:val="left"/>
      <w:pPr>
        <w:tabs>
          <w:tab w:val="num" w:pos="6390"/>
        </w:tabs>
        <w:ind w:left="6390" w:hanging="360"/>
      </w:pPr>
    </w:lvl>
    <w:lvl w:ilvl="8" w:tentative="1">
      <w:start w:val="1"/>
      <w:numFmt w:val="decimal"/>
      <w:lvlText w:val="%9."/>
      <w:lvlJc w:val="left"/>
      <w:pPr>
        <w:tabs>
          <w:tab w:val="num" w:pos="7110"/>
        </w:tabs>
        <w:ind w:left="7110" w:hanging="360"/>
      </w:pPr>
    </w:lvl>
  </w:abstractNum>
  <w:abstractNum w:abstractNumId="14" w15:restartNumberingAfterBreak="0">
    <w:nsid w:val="43195481"/>
    <w:multiLevelType w:val="multilevel"/>
    <w:tmpl w:val="53E021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776468"/>
    <w:multiLevelType w:val="multilevel"/>
    <w:tmpl w:val="6CFEE0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C168D8"/>
    <w:multiLevelType w:val="multilevel"/>
    <w:tmpl w:val="F2D2E9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D005EB"/>
    <w:multiLevelType w:val="multilevel"/>
    <w:tmpl w:val="8A3A571C"/>
    <w:lvl w:ilvl="0">
      <w:start w:val="12"/>
      <w:numFmt w:val="decimal"/>
      <w:lvlText w:val="%1."/>
      <w:lvlJc w:val="left"/>
      <w:pPr>
        <w:tabs>
          <w:tab w:val="num" w:pos="-630"/>
        </w:tabs>
        <w:ind w:left="-630" w:hanging="360"/>
      </w:pPr>
    </w:lvl>
    <w:lvl w:ilvl="1" w:tentative="1">
      <w:start w:val="1"/>
      <w:numFmt w:val="decimal"/>
      <w:lvlText w:val="%2."/>
      <w:lvlJc w:val="left"/>
      <w:pPr>
        <w:tabs>
          <w:tab w:val="num" w:pos="90"/>
        </w:tabs>
        <w:ind w:left="90" w:hanging="360"/>
      </w:pPr>
    </w:lvl>
    <w:lvl w:ilvl="2" w:tentative="1">
      <w:start w:val="1"/>
      <w:numFmt w:val="decimal"/>
      <w:lvlText w:val="%3."/>
      <w:lvlJc w:val="left"/>
      <w:pPr>
        <w:tabs>
          <w:tab w:val="num" w:pos="810"/>
        </w:tabs>
        <w:ind w:left="810" w:hanging="360"/>
      </w:pPr>
    </w:lvl>
    <w:lvl w:ilvl="3" w:tentative="1">
      <w:start w:val="1"/>
      <w:numFmt w:val="decimal"/>
      <w:lvlText w:val="%4."/>
      <w:lvlJc w:val="left"/>
      <w:pPr>
        <w:tabs>
          <w:tab w:val="num" w:pos="1530"/>
        </w:tabs>
        <w:ind w:left="1530" w:hanging="360"/>
      </w:pPr>
    </w:lvl>
    <w:lvl w:ilvl="4" w:tentative="1">
      <w:start w:val="1"/>
      <w:numFmt w:val="decimal"/>
      <w:lvlText w:val="%5."/>
      <w:lvlJc w:val="left"/>
      <w:pPr>
        <w:tabs>
          <w:tab w:val="num" w:pos="2250"/>
        </w:tabs>
        <w:ind w:left="2250" w:hanging="360"/>
      </w:pPr>
    </w:lvl>
    <w:lvl w:ilvl="5" w:tentative="1">
      <w:start w:val="1"/>
      <w:numFmt w:val="decimal"/>
      <w:lvlText w:val="%6."/>
      <w:lvlJc w:val="left"/>
      <w:pPr>
        <w:tabs>
          <w:tab w:val="num" w:pos="2970"/>
        </w:tabs>
        <w:ind w:left="2970" w:hanging="360"/>
      </w:pPr>
    </w:lvl>
    <w:lvl w:ilvl="6" w:tentative="1">
      <w:start w:val="1"/>
      <w:numFmt w:val="decimal"/>
      <w:lvlText w:val="%7."/>
      <w:lvlJc w:val="left"/>
      <w:pPr>
        <w:tabs>
          <w:tab w:val="num" w:pos="3690"/>
        </w:tabs>
        <w:ind w:left="3690" w:hanging="360"/>
      </w:pPr>
    </w:lvl>
    <w:lvl w:ilvl="7" w:tentative="1">
      <w:start w:val="1"/>
      <w:numFmt w:val="decimal"/>
      <w:lvlText w:val="%8."/>
      <w:lvlJc w:val="left"/>
      <w:pPr>
        <w:tabs>
          <w:tab w:val="num" w:pos="4410"/>
        </w:tabs>
        <w:ind w:left="4410" w:hanging="360"/>
      </w:pPr>
    </w:lvl>
    <w:lvl w:ilvl="8" w:tentative="1">
      <w:start w:val="1"/>
      <w:numFmt w:val="decimal"/>
      <w:lvlText w:val="%9."/>
      <w:lvlJc w:val="left"/>
      <w:pPr>
        <w:tabs>
          <w:tab w:val="num" w:pos="5130"/>
        </w:tabs>
        <w:ind w:left="5130" w:hanging="360"/>
      </w:pPr>
    </w:lvl>
  </w:abstractNum>
  <w:abstractNum w:abstractNumId="18" w15:restartNumberingAfterBreak="0">
    <w:nsid w:val="4A3E7499"/>
    <w:multiLevelType w:val="multilevel"/>
    <w:tmpl w:val="CB90F0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CF46A8"/>
    <w:multiLevelType w:val="multilevel"/>
    <w:tmpl w:val="D2B648E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9E6BF1"/>
    <w:multiLevelType w:val="multilevel"/>
    <w:tmpl w:val="77D0F35C"/>
    <w:lvl w:ilvl="0">
      <w:start w:val="23"/>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21" w15:restartNumberingAfterBreak="0">
    <w:nsid w:val="56BD5151"/>
    <w:multiLevelType w:val="hybridMultilevel"/>
    <w:tmpl w:val="6FB84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E00F9A"/>
    <w:multiLevelType w:val="multilevel"/>
    <w:tmpl w:val="5890E7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8B2EE7"/>
    <w:multiLevelType w:val="multilevel"/>
    <w:tmpl w:val="1E24C0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AE55B7"/>
    <w:multiLevelType w:val="multilevel"/>
    <w:tmpl w:val="0ECE6AD2"/>
    <w:lvl w:ilvl="0">
      <w:start w:val="1"/>
      <w:numFmt w:val="decimal"/>
      <w:lvlText w:val="%1."/>
      <w:lvlJc w:val="left"/>
      <w:pPr>
        <w:tabs>
          <w:tab w:val="num" w:pos="-2160"/>
        </w:tabs>
        <w:ind w:left="-21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720"/>
        </w:tabs>
        <w:ind w:left="-720" w:hanging="360"/>
      </w:pPr>
    </w:lvl>
    <w:lvl w:ilvl="3" w:tentative="1">
      <w:start w:val="1"/>
      <w:numFmt w:val="decimal"/>
      <w:lvlText w:val="%4."/>
      <w:lvlJc w:val="left"/>
      <w:pPr>
        <w:tabs>
          <w:tab w:val="num" w:pos="0"/>
        </w:tabs>
        <w:ind w:left="0" w:hanging="360"/>
      </w:pPr>
    </w:lvl>
    <w:lvl w:ilvl="4" w:tentative="1">
      <w:start w:val="1"/>
      <w:numFmt w:val="decimal"/>
      <w:lvlText w:val="%5."/>
      <w:lvlJc w:val="left"/>
      <w:pPr>
        <w:tabs>
          <w:tab w:val="num" w:pos="720"/>
        </w:tabs>
        <w:ind w:left="720" w:hanging="360"/>
      </w:pPr>
    </w:lvl>
    <w:lvl w:ilvl="5" w:tentative="1">
      <w:start w:val="1"/>
      <w:numFmt w:val="decimal"/>
      <w:lvlText w:val="%6."/>
      <w:lvlJc w:val="left"/>
      <w:pPr>
        <w:tabs>
          <w:tab w:val="num" w:pos="1440"/>
        </w:tabs>
        <w:ind w:left="1440" w:hanging="360"/>
      </w:pPr>
    </w:lvl>
    <w:lvl w:ilvl="6" w:tentative="1">
      <w:start w:val="1"/>
      <w:numFmt w:val="decimal"/>
      <w:lvlText w:val="%7."/>
      <w:lvlJc w:val="left"/>
      <w:pPr>
        <w:tabs>
          <w:tab w:val="num" w:pos="2160"/>
        </w:tabs>
        <w:ind w:left="2160" w:hanging="360"/>
      </w:pPr>
    </w:lvl>
    <w:lvl w:ilvl="7" w:tentative="1">
      <w:start w:val="1"/>
      <w:numFmt w:val="decimal"/>
      <w:lvlText w:val="%8."/>
      <w:lvlJc w:val="left"/>
      <w:pPr>
        <w:tabs>
          <w:tab w:val="num" w:pos="2880"/>
        </w:tabs>
        <w:ind w:left="2880" w:hanging="360"/>
      </w:pPr>
    </w:lvl>
    <w:lvl w:ilvl="8" w:tentative="1">
      <w:start w:val="1"/>
      <w:numFmt w:val="decimal"/>
      <w:lvlText w:val="%9."/>
      <w:lvlJc w:val="left"/>
      <w:pPr>
        <w:tabs>
          <w:tab w:val="num" w:pos="3600"/>
        </w:tabs>
        <w:ind w:left="3600" w:hanging="360"/>
      </w:pPr>
    </w:lvl>
  </w:abstractNum>
  <w:abstractNum w:abstractNumId="25" w15:restartNumberingAfterBreak="0">
    <w:nsid w:val="5BDC4005"/>
    <w:multiLevelType w:val="multilevel"/>
    <w:tmpl w:val="7C3CA3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010FA8"/>
    <w:multiLevelType w:val="multilevel"/>
    <w:tmpl w:val="C03C70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906262"/>
    <w:multiLevelType w:val="multilevel"/>
    <w:tmpl w:val="2B6C33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C63653"/>
    <w:multiLevelType w:val="multilevel"/>
    <w:tmpl w:val="97C6F03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1017EB"/>
    <w:multiLevelType w:val="multilevel"/>
    <w:tmpl w:val="78E694A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8B5E4E"/>
    <w:multiLevelType w:val="multilevel"/>
    <w:tmpl w:val="3F9A4EF0"/>
    <w:lvl w:ilvl="0">
      <w:start w:val="16"/>
      <w:numFmt w:val="decimal"/>
      <w:lvlText w:val="%1."/>
      <w:lvlJc w:val="left"/>
      <w:pPr>
        <w:tabs>
          <w:tab w:val="num" w:pos="540"/>
        </w:tabs>
        <w:ind w:left="54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31" w15:restartNumberingAfterBreak="0">
    <w:nsid w:val="74095BED"/>
    <w:multiLevelType w:val="multilevel"/>
    <w:tmpl w:val="97B2256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292858"/>
    <w:multiLevelType w:val="multilevel"/>
    <w:tmpl w:val="F9ACD598"/>
    <w:lvl w:ilvl="0">
      <w:start w:val="24"/>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33" w15:restartNumberingAfterBreak="0">
    <w:nsid w:val="7A3E7767"/>
    <w:multiLevelType w:val="multilevel"/>
    <w:tmpl w:val="F2E6285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8159E3"/>
    <w:multiLevelType w:val="multilevel"/>
    <w:tmpl w:val="22B4A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6620241">
    <w:abstractNumId w:val="24"/>
  </w:num>
  <w:num w:numId="2" w16cid:durableId="1972593487">
    <w:abstractNumId w:val="16"/>
  </w:num>
  <w:num w:numId="3" w16cid:durableId="1369798698">
    <w:abstractNumId w:val="25"/>
  </w:num>
  <w:num w:numId="4" w16cid:durableId="143007641">
    <w:abstractNumId w:val="0"/>
  </w:num>
  <w:num w:numId="5" w16cid:durableId="1364593614">
    <w:abstractNumId w:val="27"/>
  </w:num>
  <w:num w:numId="6" w16cid:durableId="745495740">
    <w:abstractNumId w:val="18"/>
  </w:num>
  <w:num w:numId="7" w16cid:durableId="713387901">
    <w:abstractNumId w:val="5"/>
  </w:num>
  <w:num w:numId="8" w16cid:durableId="584069287">
    <w:abstractNumId w:val="12"/>
  </w:num>
  <w:num w:numId="9" w16cid:durableId="2126995977">
    <w:abstractNumId w:val="3"/>
  </w:num>
  <w:num w:numId="10" w16cid:durableId="1669624">
    <w:abstractNumId w:val="14"/>
  </w:num>
  <w:num w:numId="11" w16cid:durableId="610279703">
    <w:abstractNumId w:val="1"/>
  </w:num>
  <w:num w:numId="12" w16cid:durableId="284889734">
    <w:abstractNumId w:val="17"/>
  </w:num>
  <w:num w:numId="13" w16cid:durableId="1144807846">
    <w:abstractNumId w:val="29"/>
  </w:num>
  <w:num w:numId="14" w16cid:durableId="1359697484">
    <w:abstractNumId w:val="28"/>
  </w:num>
  <w:num w:numId="15" w16cid:durableId="111629235">
    <w:abstractNumId w:val="6"/>
  </w:num>
  <w:num w:numId="16" w16cid:durableId="1470779786">
    <w:abstractNumId w:val="30"/>
  </w:num>
  <w:num w:numId="17" w16cid:durableId="1370955211">
    <w:abstractNumId w:val="8"/>
  </w:num>
  <w:num w:numId="18" w16cid:durableId="76945109">
    <w:abstractNumId w:val="19"/>
  </w:num>
  <w:num w:numId="19" w16cid:durableId="1278760510">
    <w:abstractNumId w:val="10"/>
  </w:num>
  <w:num w:numId="20" w16cid:durableId="1127048301">
    <w:abstractNumId w:val="22"/>
  </w:num>
  <w:num w:numId="21" w16cid:durableId="1074477039">
    <w:abstractNumId w:val="31"/>
  </w:num>
  <w:num w:numId="22" w16cid:durableId="2146043246">
    <w:abstractNumId w:val="4"/>
  </w:num>
  <w:num w:numId="23" w16cid:durableId="1564831785">
    <w:abstractNumId w:val="20"/>
  </w:num>
  <w:num w:numId="24" w16cid:durableId="1970865482">
    <w:abstractNumId w:val="32"/>
  </w:num>
  <w:num w:numId="25" w16cid:durableId="958529636">
    <w:abstractNumId w:val="9"/>
  </w:num>
  <w:num w:numId="26" w16cid:durableId="91435765">
    <w:abstractNumId w:val="33"/>
  </w:num>
  <w:num w:numId="27" w16cid:durableId="1343244414">
    <w:abstractNumId w:val="34"/>
  </w:num>
  <w:num w:numId="28" w16cid:durableId="232783902">
    <w:abstractNumId w:val="7"/>
  </w:num>
  <w:num w:numId="29" w16cid:durableId="850682479">
    <w:abstractNumId w:val="26"/>
  </w:num>
  <w:num w:numId="30" w16cid:durableId="1518697178">
    <w:abstractNumId w:val="15"/>
  </w:num>
  <w:num w:numId="31" w16cid:durableId="541552356">
    <w:abstractNumId w:val="23"/>
  </w:num>
  <w:num w:numId="32" w16cid:durableId="499809015">
    <w:abstractNumId w:val="13"/>
  </w:num>
  <w:num w:numId="33" w16cid:durableId="61370431">
    <w:abstractNumId w:val="2"/>
  </w:num>
  <w:num w:numId="34" w16cid:durableId="574626542">
    <w:abstractNumId w:val="21"/>
  </w:num>
  <w:num w:numId="35" w16cid:durableId="11756113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3E6"/>
    <w:rsid w:val="00206F57"/>
    <w:rsid w:val="00226F19"/>
    <w:rsid w:val="005317B7"/>
    <w:rsid w:val="00B01274"/>
    <w:rsid w:val="00F51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9CBF"/>
  <w15:chartTrackingRefBased/>
  <w15:docId w15:val="{F4A18C0C-168A-4ED1-9E51-E6E38108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3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3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3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3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3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3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3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3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3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3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3E6"/>
    <w:rPr>
      <w:rFonts w:eastAsiaTheme="majorEastAsia" w:cstheme="majorBidi"/>
      <w:color w:val="272727" w:themeColor="text1" w:themeTint="D8"/>
    </w:rPr>
  </w:style>
  <w:style w:type="paragraph" w:styleId="Title">
    <w:name w:val="Title"/>
    <w:basedOn w:val="Normal"/>
    <w:next w:val="Normal"/>
    <w:link w:val="TitleChar"/>
    <w:uiPriority w:val="10"/>
    <w:qFormat/>
    <w:rsid w:val="00F51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3E6"/>
    <w:pPr>
      <w:spacing w:before="160"/>
      <w:jc w:val="center"/>
    </w:pPr>
    <w:rPr>
      <w:i/>
      <w:iCs/>
      <w:color w:val="404040" w:themeColor="text1" w:themeTint="BF"/>
    </w:rPr>
  </w:style>
  <w:style w:type="character" w:customStyle="1" w:styleId="QuoteChar">
    <w:name w:val="Quote Char"/>
    <w:basedOn w:val="DefaultParagraphFont"/>
    <w:link w:val="Quote"/>
    <w:uiPriority w:val="29"/>
    <w:rsid w:val="00F513E6"/>
    <w:rPr>
      <w:i/>
      <w:iCs/>
      <w:color w:val="404040" w:themeColor="text1" w:themeTint="BF"/>
    </w:rPr>
  </w:style>
  <w:style w:type="paragraph" w:styleId="ListParagraph">
    <w:name w:val="List Paragraph"/>
    <w:basedOn w:val="Normal"/>
    <w:uiPriority w:val="34"/>
    <w:qFormat/>
    <w:rsid w:val="00F513E6"/>
    <w:pPr>
      <w:ind w:left="720"/>
      <w:contextualSpacing/>
    </w:pPr>
  </w:style>
  <w:style w:type="character" w:styleId="IntenseEmphasis">
    <w:name w:val="Intense Emphasis"/>
    <w:basedOn w:val="DefaultParagraphFont"/>
    <w:uiPriority w:val="21"/>
    <w:qFormat/>
    <w:rsid w:val="00F513E6"/>
    <w:rPr>
      <w:i/>
      <w:iCs/>
      <w:color w:val="0F4761" w:themeColor="accent1" w:themeShade="BF"/>
    </w:rPr>
  </w:style>
  <w:style w:type="paragraph" w:styleId="IntenseQuote">
    <w:name w:val="Intense Quote"/>
    <w:basedOn w:val="Normal"/>
    <w:next w:val="Normal"/>
    <w:link w:val="IntenseQuoteChar"/>
    <w:uiPriority w:val="30"/>
    <w:qFormat/>
    <w:rsid w:val="00F51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3E6"/>
    <w:rPr>
      <w:i/>
      <w:iCs/>
      <w:color w:val="0F4761" w:themeColor="accent1" w:themeShade="BF"/>
    </w:rPr>
  </w:style>
  <w:style w:type="character" w:styleId="IntenseReference">
    <w:name w:val="Intense Reference"/>
    <w:basedOn w:val="DefaultParagraphFont"/>
    <w:uiPriority w:val="32"/>
    <w:qFormat/>
    <w:rsid w:val="00F513E6"/>
    <w:rPr>
      <w:b/>
      <w:bCs/>
      <w:smallCaps/>
      <w:color w:val="0F4761" w:themeColor="accent1" w:themeShade="BF"/>
      <w:spacing w:val="5"/>
    </w:rPr>
  </w:style>
  <w:style w:type="paragraph" w:customStyle="1" w:styleId="paragraph">
    <w:name w:val="paragraph"/>
    <w:basedOn w:val="Normal"/>
    <w:rsid w:val="00F513E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513E6"/>
  </w:style>
  <w:style w:type="character" w:customStyle="1" w:styleId="eop">
    <w:name w:val="eop"/>
    <w:basedOn w:val="DefaultParagraphFont"/>
    <w:rsid w:val="00F513E6"/>
  </w:style>
  <w:style w:type="character" w:customStyle="1" w:styleId="tabchar">
    <w:name w:val="tabchar"/>
    <w:basedOn w:val="DefaultParagraphFont"/>
    <w:rsid w:val="00F51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93793">
      <w:bodyDiv w:val="1"/>
      <w:marLeft w:val="0"/>
      <w:marRight w:val="0"/>
      <w:marTop w:val="0"/>
      <w:marBottom w:val="0"/>
      <w:divBdr>
        <w:top w:val="none" w:sz="0" w:space="0" w:color="auto"/>
        <w:left w:val="none" w:sz="0" w:space="0" w:color="auto"/>
        <w:bottom w:val="none" w:sz="0" w:space="0" w:color="auto"/>
        <w:right w:val="none" w:sz="0" w:space="0" w:color="auto"/>
      </w:divBdr>
      <w:divsChild>
        <w:div w:id="1231572762">
          <w:marLeft w:val="0"/>
          <w:marRight w:val="0"/>
          <w:marTop w:val="0"/>
          <w:marBottom w:val="0"/>
          <w:divBdr>
            <w:top w:val="none" w:sz="0" w:space="0" w:color="auto"/>
            <w:left w:val="none" w:sz="0" w:space="0" w:color="auto"/>
            <w:bottom w:val="none" w:sz="0" w:space="0" w:color="auto"/>
            <w:right w:val="none" w:sz="0" w:space="0" w:color="auto"/>
          </w:divBdr>
          <w:divsChild>
            <w:div w:id="1630623001">
              <w:marLeft w:val="0"/>
              <w:marRight w:val="0"/>
              <w:marTop w:val="0"/>
              <w:marBottom w:val="0"/>
              <w:divBdr>
                <w:top w:val="none" w:sz="0" w:space="0" w:color="auto"/>
                <w:left w:val="none" w:sz="0" w:space="0" w:color="auto"/>
                <w:bottom w:val="none" w:sz="0" w:space="0" w:color="auto"/>
                <w:right w:val="none" w:sz="0" w:space="0" w:color="auto"/>
              </w:divBdr>
            </w:div>
            <w:div w:id="965769768">
              <w:marLeft w:val="0"/>
              <w:marRight w:val="0"/>
              <w:marTop w:val="0"/>
              <w:marBottom w:val="0"/>
              <w:divBdr>
                <w:top w:val="none" w:sz="0" w:space="0" w:color="auto"/>
                <w:left w:val="none" w:sz="0" w:space="0" w:color="auto"/>
                <w:bottom w:val="none" w:sz="0" w:space="0" w:color="auto"/>
                <w:right w:val="none" w:sz="0" w:space="0" w:color="auto"/>
              </w:divBdr>
            </w:div>
            <w:div w:id="2034919149">
              <w:marLeft w:val="0"/>
              <w:marRight w:val="0"/>
              <w:marTop w:val="0"/>
              <w:marBottom w:val="0"/>
              <w:divBdr>
                <w:top w:val="none" w:sz="0" w:space="0" w:color="auto"/>
                <w:left w:val="none" w:sz="0" w:space="0" w:color="auto"/>
                <w:bottom w:val="none" w:sz="0" w:space="0" w:color="auto"/>
                <w:right w:val="none" w:sz="0" w:space="0" w:color="auto"/>
              </w:divBdr>
            </w:div>
            <w:div w:id="655650994">
              <w:marLeft w:val="0"/>
              <w:marRight w:val="0"/>
              <w:marTop w:val="0"/>
              <w:marBottom w:val="0"/>
              <w:divBdr>
                <w:top w:val="none" w:sz="0" w:space="0" w:color="auto"/>
                <w:left w:val="none" w:sz="0" w:space="0" w:color="auto"/>
                <w:bottom w:val="none" w:sz="0" w:space="0" w:color="auto"/>
                <w:right w:val="none" w:sz="0" w:space="0" w:color="auto"/>
              </w:divBdr>
            </w:div>
            <w:div w:id="413089034">
              <w:marLeft w:val="0"/>
              <w:marRight w:val="0"/>
              <w:marTop w:val="0"/>
              <w:marBottom w:val="0"/>
              <w:divBdr>
                <w:top w:val="none" w:sz="0" w:space="0" w:color="auto"/>
                <w:left w:val="none" w:sz="0" w:space="0" w:color="auto"/>
                <w:bottom w:val="none" w:sz="0" w:space="0" w:color="auto"/>
                <w:right w:val="none" w:sz="0" w:space="0" w:color="auto"/>
              </w:divBdr>
            </w:div>
            <w:div w:id="864365140">
              <w:marLeft w:val="0"/>
              <w:marRight w:val="0"/>
              <w:marTop w:val="0"/>
              <w:marBottom w:val="0"/>
              <w:divBdr>
                <w:top w:val="none" w:sz="0" w:space="0" w:color="auto"/>
                <w:left w:val="none" w:sz="0" w:space="0" w:color="auto"/>
                <w:bottom w:val="none" w:sz="0" w:space="0" w:color="auto"/>
                <w:right w:val="none" w:sz="0" w:space="0" w:color="auto"/>
              </w:divBdr>
            </w:div>
            <w:div w:id="1609659987">
              <w:marLeft w:val="0"/>
              <w:marRight w:val="0"/>
              <w:marTop w:val="0"/>
              <w:marBottom w:val="0"/>
              <w:divBdr>
                <w:top w:val="none" w:sz="0" w:space="0" w:color="auto"/>
                <w:left w:val="none" w:sz="0" w:space="0" w:color="auto"/>
                <w:bottom w:val="none" w:sz="0" w:space="0" w:color="auto"/>
                <w:right w:val="none" w:sz="0" w:space="0" w:color="auto"/>
              </w:divBdr>
            </w:div>
            <w:div w:id="1762605142">
              <w:marLeft w:val="0"/>
              <w:marRight w:val="0"/>
              <w:marTop w:val="0"/>
              <w:marBottom w:val="0"/>
              <w:divBdr>
                <w:top w:val="none" w:sz="0" w:space="0" w:color="auto"/>
                <w:left w:val="none" w:sz="0" w:space="0" w:color="auto"/>
                <w:bottom w:val="none" w:sz="0" w:space="0" w:color="auto"/>
                <w:right w:val="none" w:sz="0" w:space="0" w:color="auto"/>
              </w:divBdr>
            </w:div>
            <w:div w:id="1635987054">
              <w:marLeft w:val="0"/>
              <w:marRight w:val="0"/>
              <w:marTop w:val="0"/>
              <w:marBottom w:val="0"/>
              <w:divBdr>
                <w:top w:val="none" w:sz="0" w:space="0" w:color="auto"/>
                <w:left w:val="none" w:sz="0" w:space="0" w:color="auto"/>
                <w:bottom w:val="none" w:sz="0" w:space="0" w:color="auto"/>
                <w:right w:val="none" w:sz="0" w:space="0" w:color="auto"/>
              </w:divBdr>
            </w:div>
            <w:div w:id="1745252241">
              <w:marLeft w:val="0"/>
              <w:marRight w:val="0"/>
              <w:marTop w:val="0"/>
              <w:marBottom w:val="0"/>
              <w:divBdr>
                <w:top w:val="none" w:sz="0" w:space="0" w:color="auto"/>
                <w:left w:val="none" w:sz="0" w:space="0" w:color="auto"/>
                <w:bottom w:val="none" w:sz="0" w:space="0" w:color="auto"/>
                <w:right w:val="none" w:sz="0" w:space="0" w:color="auto"/>
              </w:divBdr>
            </w:div>
            <w:div w:id="232087554">
              <w:marLeft w:val="0"/>
              <w:marRight w:val="0"/>
              <w:marTop w:val="0"/>
              <w:marBottom w:val="0"/>
              <w:divBdr>
                <w:top w:val="none" w:sz="0" w:space="0" w:color="auto"/>
                <w:left w:val="none" w:sz="0" w:space="0" w:color="auto"/>
                <w:bottom w:val="none" w:sz="0" w:space="0" w:color="auto"/>
                <w:right w:val="none" w:sz="0" w:space="0" w:color="auto"/>
              </w:divBdr>
            </w:div>
            <w:div w:id="742484592">
              <w:marLeft w:val="0"/>
              <w:marRight w:val="0"/>
              <w:marTop w:val="0"/>
              <w:marBottom w:val="0"/>
              <w:divBdr>
                <w:top w:val="none" w:sz="0" w:space="0" w:color="auto"/>
                <w:left w:val="none" w:sz="0" w:space="0" w:color="auto"/>
                <w:bottom w:val="none" w:sz="0" w:space="0" w:color="auto"/>
                <w:right w:val="none" w:sz="0" w:space="0" w:color="auto"/>
              </w:divBdr>
            </w:div>
            <w:div w:id="1798327944">
              <w:marLeft w:val="0"/>
              <w:marRight w:val="0"/>
              <w:marTop w:val="0"/>
              <w:marBottom w:val="0"/>
              <w:divBdr>
                <w:top w:val="none" w:sz="0" w:space="0" w:color="auto"/>
                <w:left w:val="none" w:sz="0" w:space="0" w:color="auto"/>
                <w:bottom w:val="none" w:sz="0" w:space="0" w:color="auto"/>
                <w:right w:val="none" w:sz="0" w:space="0" w:color="auto"/>
              </w:divBdr>
            </w:div>
            <w:div w:id="397747418">
              <w:marLeft w:val="0"/>
              <w:marRight w:val="0"/>
              <w:marTop w:val="0"/>
              <w:marBottom w:val="0"/>
              <w:divBdr>
                <w:top w:val="none" w:sz="0" w:space="0" w:color="auto"/>
                <w:left w:val="none" w:sz="0" w:space="0" w:color="auto"/>
                <w:bottom w:val="none" w:sz="0" w:space="0" w:color="auto"/>
                <w:right w:val="none" w:sz="0" w:space="0" w:color="auto"/>
              </w:divBdr>
            </w:div>
            <w:div w:id="1578056021">
              <w:marLeft w:val="0"/>
              <w:marRight w:val="0"/>
              <w:marTop w:val="0"/>
              <w:marBottom w:val="0"/>
              <w:divBdr>
                <w:top w:val="none" w:sz="0" w:space="0" w:color="auto"/>
                <w:left w:val="none" w:sz="0" w:space="0" w:color="auto"/>
                <w:bottom w:val="none" w:sz="0" w:space="0" w:color="auto"/>
                <w:right w:val="none" w:sz="0" w:space="0" w:color="auto"/>
              </w:divBdr>
            </w:div>
            <w:div w:id="1516187713">
              <w:marLeft w:val="0"/>
              <w:marRight w:val="0"/>
              <w:marTop w:val="0"/>
              <w:marBottom w:val="0"/>
              <w:divBdr>
                <w:top w:val="none" w:sz="0" w:space="0" w:color="auto"/>
                <w:left w:val="none" w:sz="0" w:space="0" w:color="auto"/>
                <w:bottom w:val="none" w:sz="0" w:space="0" w:color="auto"/>
                <w:right w:val="none" w:sz="0" w:space="0" w:color="auto"/>
              </w:divBdr>
            </w:div>
            <w:div w:id="818228865">
              <w:marLeft w:val="0"/>
              <w:marRight w:val="0"/>
              <w:marTop w:val="0"/>
              <w:marBottom w:val="0"/>
              <w:divBdr>
                <w:top w:val="none" w:sz="0" w:space="0" w:color="auto"/>
                <w:left w:val="none" w:sz="0" w:space="0" w:color="auto"/>
                <w:bottom w:val="none" w:sz="0" w:space="0" w:color="auto"/>
                <w:right w:val="none" w:sz="0" w:space="0" w:color="auto"/>
              </w:divBdr>
            </w:div>
            <w:div w:id="1169828415">
              <w:marLeft w:val="0"/>
              <w:marRight w:val="0"/>
              <w:marTop w:val="0"/>
              <w:marBottom w:val="0"/>
              <w:divBdr>
                <w:top w:val="none" w:sz="0" w:space="0" w:color="auto"/>
                <w:left w:val="none" w:sz="0" w:space="0" w:color="auto"/>
                <w:bottom w:val="none" w:sz="0" w:space="0" w:color="auto"/>
                <w:right w:val="none" w:sz="0" w:space="0" w:color="auto"/>
              </w:divBdr>
            </w:div>
            <w:div w:id="1835757446">
              <w:marLeft w:val="0"/>
              <w:marRight w:val="0"/>
              <w:marTop w:val="0"/>
              <w:marBottom w:val="0"/>
              <w:divBdr>
                <w:top w:val="none" w:sz="0" w:space="0" w:color="auto"/>
                <w:left w:val="none" w:sz="0" w:space="0" w:color="auto"/>
                <w:bottom w:val="none" w:sz="0" w:space="0" w:color="auto"/>
                <w:right w:val="none" w:sz="0" w:space="0" w:color="auto"/>
              </w:divBdr>
            </w:div>
            <w:div w:id="947856742">
              <w:marLeft w:val="0"/>
              <w:marRight w:val="0"/>
              <w:marTop w:val="0"/>
              <w:marBottom w:val="0"/>
              <w:divBdr>
                <w:top w:val="none" w:sz="0" w:space="0" w:color="auto"/>
                <w:left w:val="none" w:sz="0" w:space="0" w:color="auto"/>
                <w:bottom w:val="none" w:sz="0" w:space="0" w:color="auto"/>
                <w:right w:val="none" w:sz="0" w:space="0" w:color="auto"/>
              </w:divBdr>
            </w:div>
          </w:divsChild>
        </w:div>
        <w:div w:id="423693218">
          <w:marLeft w:val="0"/>
          <w:marRight w:val="0"/>
          <w:marTop w:val="0"/>
          <w:marBottom w:val="0"/>
          <w:divBdr>
            <w:top w:val="none" w:sz="0" w:space="0" w:color="auto"/>
            <w:left w:val="none" w:sz="0" w:space="0" w:color="auto"/>
            <w:bottom w:val="none" w:sz="0" w:space="0" w:color="auto"/>
            <w:right w:val="none" w:sz="0" w:space="0" w:color="auto"/>
          </w:divBdr>
          <w:divsChild>
            <w:div w:id="1251891386">
              <w:marLeft w:val="0"/>
              <w:marRight w:val="0"/>
              <w:marTop w:val="0"/>
              <w:marBottom w:val="0"/>
              <w:divBdr>
                <w:top w:val="none" w:sz="0" w:space="0" w:color="auto"/>
                <w:left w:val="none" w:sz="0" w:space="0" w:color="auto"/>
                <w:bottom w:val="none" w:sz="0" w:space="0" w:color="auto"/>
                <w:right w:val="none" w:sz="0" w:space="0" w:color="auto"/>
              </w:divBdr>
            </w:div>
            <w:div w:id="2017490912">
              <w:marLeft w:val="0"/>
              <w:marRight w:val="0"/>
              <w:marTop w:val="0"/>
              <w:marBottom w:val="0"/>
              <w:divBdr>
                <w:top w:val="none" w:sz="0" w:space="0" w:color="auto"/>
                <w:left w:val="none" w:sz="0" w:space="0" w:color="auto"/>
                <w:bottom w:val="none" w:sz="0" w:space="0" w:color="auto"/>
                <w:right w:val="none" w:sz="0" w:space="0" w:color="auto"/>
              </w:divBdr>
            </w:div>
            <w:div w:id="1769807751">
              <w:marLeft w:val="0"/>
              <w:marRight w:val="0"/>
              <w:marTop w:val="0"/>
              <w:marBottom w:val="0"/>
              <w:divBdr>
                <w:top w:val="none" w:sz="0" w:space="0" w:color="auto"/>
                <w:left w:val="none" w:sz="0" w:space="0" w:color="auto"/>
                <w:bottom w:val="none" w:sz="0" w:space="0" w:color="auto"/>
                <w:right w:val="none" w:sz="0" w:space="0" w:color="auto"/>
              </w:divBdr>
            </w:div>
            <w:div w:id="926041509">
              <w:marLeft w:val="0"/>
              <w:marRight w:val="0"/>
              <w:marTop w:val="0"/>
              <w:marBottom w:val="0"/>
              <w:divBdr>
                <w:top w:val="none" w:sz="0" w:space="0" w:color="auto"/>
                <w:left w:val="none" w:sz="0" w:space="0" w:color="auto"/>
                <w:bottom w:val="none" w:sz="0" w:space="0" w:color="auto"/>
                <w:right w:val="none" w:sz="0" w:space="0" w:color="auto"/>
              </w:divBdr>
            </w:div>
            <w:div w:id="1816144673">
              <w:marLeft w:val="0"/>
              <w:marRight w:val="0"/>
              <w:marTop w:val="0"/>
              <w:marBottom w:val="0"/>
              <w:divBdr>
                <w:top w:val="none" w:sz="0" w:space="0" w:color="auto"/>
                <w:left w:val="none" w:sz="0" w:space="0" w:color="auto"/>
                <w:bottom w:val="none" w:sz="0" w:space="0" w:color="auto"/>
                <w:right w:val="none" w:sz="0" w:space="0" w:color="auto"/>
              </w:divBdr>
            </w:div>
            <w:div w:id="858079002">
              <w:marLeft w:val="0"/>
              <w:marRight w:val="0"/>
              <w:marTop w:val="0"/>
              <w:marBottom w:val="0"/>
              <w:divBdr>
                <w:top w:val="none" w:sz="0" w:space="0" w:color="auto"/>
                <w:left w:val="none" w:sz="0" w:space="0" w:color="auto"/>
                <w:bottom w:val="none" w:sz="0" w:space="0" w:color="auto"/>
                <w:right w:val="none" w:sz="0" w:space="0" w:color="auto"/>
              </w:divBdr>
            </w:div>
            <w:div w:id="645352575">
              <w:marLeft w:val="0"/>
              <w:marRight w:val="0"/>
              <w:marTop w:val="0"/>
              <w:marBottom w:val="0"/>
              <w:divBdr>
                <w:top w:val="none" w:sz="0" w:space="0" w:color="auto"/>
                <w:left w:val="none" w:sz="0" w:space="0" w:color="auto"/>
                <w:bottom w:val="none" w:sz="0" w:space="0" w:color="auto"/>
                <w:right w:val="none" w:sz="0" w:space="0" w:color="auto"/>
              </w:divBdr>
            </w:div>
            <w:div w:id="1054432064">
              <w:marLeft w:val="0"/>
              <w:marRight w:val="0"/>
              <w:marTop w:val="0"/>
              <w:marBottom w:val="0"/>
              <w:divBdr>
                <w:top w:val="none" w:sz="0" w:space="0" w:color="auto"/>
                <w:left w:val="none" w:sz="0" w:space="0" w:color="auto"/>
                <w:bottom w:val="none" w:sz="0" w:space="0" w:color="auto"/>
                <w:right w:val="none" w:sz="0" w:space="0" w:color="auto"/>
              </w:divBdr>
            </w:div>
            <w:div w:id="1823542896">
              <w:marLeft w:val="0"/>
              <w:marRight w:val="0"/>
              <w:marTop w:val="0"/>
              <w:marBottom w:val="0"/>
              <w:divBdr>
                <w:top w:val="none" w:sz="0" w:space="0" w:color="auto"/>
                <w:left w:val="none" w:sz="0" w:space="0" w:color="auto"/>
                <w:bottom w:val="none" w:sz="0" w:space="0" w:color="auto"/>
                <w:right w:val="none" w:sz="0" w:space="0" w:color="auto"/>
              </w:divBdr>
            </w:div>
            <w:div w:id="412629146">
              <w:marLeft w:val="0"/>
              <w:marRight w:val="0"/>
              <w:marTop w:val="0"/>
              <w:marBottom w:val="0"/>
              <w:divBdr>
                <w:top w:val="none" w:sz="0" w:space="0" w:color="auto"/>
                <w:left w:val="none" w:sz="0" w:space="0" w:color="auto"/>
                <w:bottom w:val="none" w:sz="0" w:space="0" w:color="auto"/>
                <w:right w:val="none" w:sz="0" w:space="0" w:color="auto"/>
              </w:divBdr>
            </w:div>
            <w:div w:id="171066048">
              <w:marLeft w:val="0"/>
              <w:marRight w:val="0"/>
              <w:marTop w:val="0"/>
              <w:marBottom w:val="0"/>
              <w:divBdr>
                <w:top w:val="none" w:sz="0" w:space="0" w:color="auto"/>
                <w:left w:val="none" w:sz="0" w:space="0" w:color="auto"/>
                <w:bottom w:val="none" w:sz="0" w:space="0" w:color="auto"/>
                <w:right w:val="none" w:sz="0" w:space="0" w:color="auto"/>
              </w:divBdr>
            </w:div>
            <w:div w:id="741566007">
              <w:marLeft w:val="0"/>
              <w:marRight w:val="0"/>
              <w:marTop w:val="0"/>
              <w:marBottom w:val="0"/>
              <w:divBdr>
                <w:top w:val="none" w:sz="0" w:space="0" w:color="auto"/>
                <w:left w:val="none" w:sz="0" w:space="0" w:color="auto"/>
                <w:bottom w:val="none" w:sz="0" w:space="0" w:color="auto"/>
                <w:right w:val="none" w:sz="0" w:space="0" w:color="auto"/>
              </w:divBdr>
            </w:div>
            <w:div w:id="364865307">
              <w:marLeft w:val="0"/>
              <w:marRight w:val="0"/>
              <w:marTop w:val="0"/>
              <w:marBottom w:val="0"/>
              <w:divBdr>
                <w:top w:val="none" w:sz="0" w:space="0" w:color="auto"/>
                <w:left w:val="none" w:sz="0" w:space="0" w:color="auto"/>
                <w:bottom w:val="none" w:sz="0" w:space="0" w:color="auto"/>
                <w:right w:val="none" w:sz="0" w:space="0" w:color="auto"/>
              </w:divBdr>
            </w:div>
            <w:div w:id="637297287">
              <w:marLeft w:val="0"/>
              <w:marRight w:val="0"/>
              <w:marTop w:val="0"/>
              <w:marBottom w:val="0"/>
              <w:divBdr>
                <w:top w:val="none" w:sz="0" w:space="0" w:color="auto"/>
                <w:left w:val="none" w:sz="0" w:space="0" w:color="auto"/>
                <w:bottom w:val="none" w:sz="0" w:space="0" w:color="auto"/>
                <w:right w:val="none" w:sz="0" w:space="0" w:color="auto"/>
              </w:divBdr>
            </w:div>
            <w:div w:id="644236343">
              <w:marLeft w:val="0"/>
              <w:marRight w:val="0"/>
              <w:marTop w:val="0"/>
              <w:marBottom w:val="0"/>
              <w:divBdr>
                <w:top w:val="none" w:sz="0" w:space="0" w:color="auto"/>
                <w:left w:val="none" w:sz="0" w:space="0" w:color="auto"/>
                <w:bottom w:val="none" w:sz="0" w:space="0" w:color="auto"/>
                <w:right w:val="none" w:sz="0" w:space="0" w:color="auto"/>
              </w:divBdr>
            </w:div>
            <w:div w:id="385221365">
              <w:marLeft w:val="0"/>
              <w:marRight w:val="0"/>
              <w:marTop w:val="0"/>
              <w:marBottom w:val="0"/>
              <w:divBdr>
                <w:top w:val="none" w:sz="0" w:space="0" w:color="auto"/>
                <w:left w:val="none" w:sz="0" w:space="0" w:color="auto"/>
                <w:bottom w:val="none" w:sz="0" w:space="0" w:color="auto"/>
                <w:right w:val="none" w:sz="0" w:space="0" w:color="auto"/>
              </w:divBdr>
            </w:div>
            <w:div w:id="1419905502">
              <w:marLeft w:val="0"/>
              <w:marRight w:val="0"/>
              <w:marTop w:val="0"/>
              <w:marBottom w:val="0"/>
              <w:divBdr>
                <w:top w:val="none" w:sz="0" w:space="0" w:color="auto"/>
                <w:left w:val="none" w:sz="0" w:space="0" w:color="auto"/>
                <w:bottom w:val="none" w:sz="0" w:space="0" w:color="auto"/>
                <w:right w:val="none" w:sz="0" w:space="0" w:color="auto"/>
              </w:divBdr>
            </w:div>
            <w:div w:id="1033918302">
              <w:marLeft w:val="0"/>
              <w:marRight w:val="0"/>
              <w:marTop w:val="0"/>
              <w:marBottom w:val="0"/>
              <w:divBdr>
                <w:top w:val="none" w:sz="0" w:space="0" w:color="auto"/>
                <w:left w:val="none" w:sz="0" w:space="0" w:color="auto"/>
                <w:bottom w:val="none" w:sz="0" w:space="0" w:color="auto"/>
                <w:right w:val="none" w:sz="0" w:space="0" w:color="auto"/>
              </w:divBdr>
            </w:div>
            <w:div w:id="380134792">
              <w:marLeft w:val="0"/>
              <w:marRight w:val="0"/>
              <w:marTop w:val="0"/>
              <w:marBottom w:val="0"/>
              <w:divBdr>
                <w:top w:val="none" w:sz="0" w:space="0" w:color="auto"/>
                <w:left w:val="none" w:sz="0" w:space="0" w:color="auto"/>
                <w:bottom w:val="none" w:sz="0" w:space="0" w:color="auto"/>
                <w:right w:val="none" w:sz="0" w:space="0" w:color="auto"/>
              </w:divBdr>
            </w:div>
            <w:div w:id="1087117761">
              <w:marLeft w:val="0"/>
              <w:marRight w:val="0"/>
              <w:marTop w:val="0"/>
              <w:marBottom w:val="0"/>
              <w:divBdr>
                <w:top w:val="none" w:sz="0" w:space="0" w:color="auto"/>
                <w:left w:val="none" w:sz="0" w:space="0" w:color="auto"/>
                <w:bottom w:val="none" w:sz="0" w:space="0" w:color="auto"/>
                <w:right w:val="none" w:sz="0" w:space="0" w:color="auto"/>
              </w:divBdr>
            </w:div>
          </w:divsChild>
        </w:div>
        <w:div w:id="168104508">
          <w:marLeft w:val="0"/>
          <w:marRight w:val="0"/>
          <w:marTop w:val="0"/>
          <w:marBottom w:val="0"/>
          <w:divBdr>
            <w:top w:val="none" w:sz="0" w:space="0" w:color="auto"/>
            <w:left w:val="none" w:sz="0" w:space="0" w:color="auto"/>
            <w:bottom w:val="none" w:sz="0" w:space="0" w:color="auto"/>
            <w:right w:val="none" w:sz="0" w:space="0" w:color="auto"/>
          </w:divBdr>
          <w:divsChild>
            <w:div w:id="1874220643">
              <w:marLeft w:val="0"/>
              <w:marRight w:val="0"/>
              <w:marTop w:val="0"/>
              <w:marBottom w:val="0"/>
              <w:divBdr>
                <w:top w:val="none" w:sz="0" w:space="0" w:color="auto"/>
                <w:left w:val="none" w:sz="0" w:space="0" w:color="auto"/>
                <w:bottom w:val="none" w:sz="0" w:space="0" w:color="auto"/>
                <w:right w:val="none" w:sz="0" w:space="0" w:color="auto"/>
              </w:divBdr>
            </w:div>
            <w:div w:id="632909575">
              <w:marLeft w:val="0"/>
              <w:marRight w:val="0"/>
              <w:marTop w:val="0"/>
              <w:marBottom w:val="0"/>
              <w:divBdr>
                <w:top w:val="none" w:sz="0" w:space="0" w:color="auto"/>
                <w:left w:val="none" w:sz="0" w:space="0" w:color="auto"/>
                <w:bottom w:val="none" w:sz="0" w:space="0" w:color="auto"/>
                <w:right w:val="none" w:sz="0" w:space="0" w:color="auto"/>
              </w:divBdr>
            </w:div>
            <w:div w:id="1979987958">
              <w:marLeft w:val="0"/>
              <w:marRight w:val="0"/>
              <w:marTop w:val="0"/>
              <w:marBottom w:val="0"/>
              <w:divBdr>
                <w:top w:val="none" w:sz="0" w:space="0" w:color="auto"/>
                <w:left w:val="none" w:sz="0" w:space="0" w:color="auto"/>
                <w:bottom w:val="none" w:sz="0" w:space="0" w:color="auto"/>
                <w:right w:val="none" w:sz="0" w:space="0" w:color="auto"/>
              </w:divBdr>
            </w:div>
            <w:div w:id="1585532640">
              <w:marLeft w:val="0"/>
              <w:marRight w:val="0"/>
              <w:marTop w:val="0"/>
              <w:marBottom w:val="0"/>
              <w:divBdr>
                <w:top w:val="none" w:sz="0" w:space="0" w:color="auto"/>
                <w:left w:val="none" w:sz="0" w:space="0" w:color="auto"/>
                <w:bottom w:val="none" w:sz="0" w:space="0" w:color="auto"/>
                <w:right w:val="none" w:sz="0" w:space="0" w:color="auto"/>
              </w:divBdr>
            </w:div>
            <w:div w:id="59407349">
              <w:marLeft w:val="0"/>
              <w:marRight w:val="0"/>
              <w:marTop w:val="0"/>
              <w:marBottom w:val="0"/>
              <w:divBdr>
                <w:top w:val="none" w:sz="0" w:space="0" w:color="auto"/>
                <w:left w:val="none" w:sz="0" w:space="0" w:color="auto"/>
                <w:bottom w:val="none" w:sz="0" w:space="0" w:color="auto"/>
                <w:right w:val="none" w:sz="0" w:space="0" w:color="auto"/>
              </w:divBdr>
            </w:div>
            <w:div w:id="149372919">
              <w:marLeft w:val="0"/>
              <w:marRight w:val="0"/>
              <w:marTop w:val="0"/>
              <w:marBottom w:val="0"/>
              <w:divBdr>
                <w:top w:val="none" w:sz="0" w:space="0" w:color="auto"/>
                <w:left w:val="none" w:sz="0" w:space="0" w:color="auto"/>
                <w:bottom w:val="none" w:sz="0" w:space="0" w:color="auto"/>
                <w:right w:val="none" w:sz="0" w:space="0" w:color="auto"/>
              </w:divBdr>
            </w:div>
            <w:div w:id="154762787">
              <w:marLeft w:val="0"/>
              <w:marRight w:val="0"/>
              <w:marTop w:val="0"/>
              <w:marBottom w:val="0"/>
              <w:divBdr>
                <w:top w:val="none" w:sz="0" w:space="0" w:color="auto"/>
                <w:left w:val="none" w:sz="0" w:space="0" w:color="auto"/>
                <w:bottom w:val="none" w:sz="0" w:space="0" w:color="auto"/>
                <w:right w:val="none" w:sz="0" w:space="0" w:color="auto"/>
              </w:divBdr>
            </w:div>
            <w:div w:id="754864566">
              <w:marLeft w:val="0"/>
              <w:marRight w:val="0"/>
              <w:marTop w:val="0"/>
              <w:marBottom w:val="0"/>
              <w:divBdr>
                <w:top w:val="none" w:sz="0" w:space="0" w:color="auto"/>
                <w:left w:val="none" w:sz="0" w:space="0" w:color="auto"/>
                <w:bottom w:val="none" w:sz="0" w:space="0" w:color="auto"/>
                <w:right w:val="none" w:sz="0" w:space="0" w:color="auto"/>
              </w:divBdr>
            </w:div>
            <w:div w:id="12218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576</Words>
  <Characters>3288</Characters>
  <Application>Microsoft Office Word</Application>
  <DocSecurity>0</DocSecurity>
  <Lines>27</Lines>
  <Paragraphs>7</Paragraphs>
  <ScaleCrop>false</ScaleCrop>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Mathews</dc:creator>
  <cp:keywords/>
  <dc:description/>
  <cp:lastModifiedBy>Morgan  Mathews</cp:lastModifiedBy>
  <cp:revision>2</cp:revision>
  <dcterms:created xsi:type="dcterms:W3CDTF">2025-06-04T15:06:00Z</dcterms:created>
  <dcterms:modified xsi:type="dcterms:W3CDTF">2025-06-04T15:58:00Z</dcterms:modified>
</cp:coreProperties>
</file>